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6FD23" w14:textId="77777777" w:rsidR="00890FBF" w:rsidRDefault="00890FBF" w:rsidP="004A63BA">
      <w:pPr>
        <w:spacing w:after="160" w:line="259" w:lineRule="auto"/>
        <w:jc w:val="both"/>
        <w:rPr>
          <w:rFonts w:ascii="Cambria" w:eastAsia="Calibri" w:hAnsi="Cambria"/>
          <w:b/>
          <w:bCs/>
          <w:sz w:val="20"/>
          <w:szCs w:val="20"/>
          <w:u w:val="single"/>
          <w:lang w:eastAsia="en-US"/>
        </w:rPr>
      </w:pPr>
    </w:p>
    <w:p w14:paraId="41C55401" w14:textId="77777777" w:rsidR="00890FBF" w:rsidRDefault="00890FBF" w:rsidP="004A63BA">
      <w:pPr>
        <w:spacing w:after="160" w:line="259" w:lineRule="auto"/>
        <w:jc w:val="both"/>
        <w:rPr>
          <w:rFonts w:ascii="Cambria" w:eastAsia="Calibri" w:hAnsi="Cambria"/>
          <w:b/>
          <w:bCs/>
          <w:sz w:val="20"/>
          <w:szCs w:val="20"/>
          <w:u w:val="single"/>
          <w:lang w:eastAsia="en-US"/>
        </w:rPr>
      </w:pPr>
    </w:p>
    <w:p w14:paraId="63C1FD5F" w14:textId="77777777" w:rsidR="00890FBF" w:rsidRDefault="00890FBF" w:rsidP="004A63BA">
      <w:pPr>
        <w:spacing w:after="160" w:line="259" w:lineRule="auto"/>
        <w:jc w:val="both"/>
        <w:rPr>
          <w:rFonts w:ascii="Cambria" w:eastAsia="Calibri" w:hAnsi="Cambria"/>
          <w:b/>
          <w:bCs/>
          <w:sz w:val="20"/>
          <w:szCs w:val="20"/>
          <w:u w:val="single"/>
          <w:lang w:eastAsia="en-US"/>
        </w:rPr>
      </w:pPr>
    </w:p>
    <w:p w14:paraId="4947DA9B" w14:textId="77777777" w:rsidR="00890FBF" w:rsidRDefault="00890FBF" w:rsidP="004A63BA">
      <w:pPr>
        <w:spacing w:after="160" w:line="259" w:lineRule="auto"/>
        <w:jc w:val="both"/>
        <w:rPr>
          <w:rFonts w:ascii="Cambria" w:eastAsia="Calibri" w:hAnsi="Cambria"/>
          <w:b/>
          <w:bCs/>
          <w:sz w:val="20"/>
          <w:szCs w:val="20"/>
          <w:u w:val="single"/>
          <w:lang w:eastAsia="en-US"/>
        </w:rPr>
      </w:pPr>
    </w:p>
    <w:p w14:paraId="51FF79C7" w14:textId="24220C8A" w:rsidR="00001E0B" w:rsidRPr="00E77B4F" w:rsidRDefault="00001E0B" w:rsidP="004A63BA">
      <w:pPr>
        <w:spacing w:after="160" w:line="259" w:lineRule="auto"/>
        <w:jc w:val="both"/>
        <w:rPr>
          <w:rFonts w:ascii="Cambria" w:eastAsia="Calibri" w:hAnsi="Cambria"/>
          <w:b/>
          <w:bCs/>
          <w:sz w:val="20"/>
          <w:szCs w:val="20"/>
          <w:u w:val="single"/>
          <w:lang w:eastAsia="en-US"/>
        </w:rPr>
      </w:pPr>
      <w:r w:rsidRPr="00E77B4F">
        <w:rPr>
          <w:rFonts w:ascii="Cambria" w:eastAsia="Calibri" w:hAnsi="Cambria"/>
          <w:b/>
          <w:bCs/>
          <w:sz w:val="20"/>
          <w:szCs w:val="20"/>
          <w:u w:val="single"/>
          <w:lang w:eastAsia="en-US"/>
        </w:rPr>
        <w:t>P</w:t>
      </w:r>
      <w:r w:rsidR="00E77B4F" w:rsidRPr="00E77B4F">
        <w:rPr>
          <w:rFonts w:ascii="Cambria" w:eastAsia="Calibri" w:hAnsi="Cambria"/>
          <w:b/>
          <w:bCs/>
          <w:sz w:val="20"/>
          <w:szCs w:val="20"/>
          <w:u w:val="single"/>
          <w:lang w:eastAsia="en-US"/>
        </w:rPr>
        <w:t>RÉAMBULE</w:t>
      </w:r>
      <w:r w:rsidRPr="00E77B4F">
        <w:rPr>
          <w:rFonts w:ascii="Cambria" w:eastAsia="Calibri" w:hAnsi="Cambria"/>
          <w:b/>
          <w:bCs/>
          <w:sz w:val="20"/>
          <w:szCs w:val="20"/>
          <w:u w:val="single"/>
          <w:lang w:eastAsia="en-US"/>
        </w:rPr>
        <w:t> :</w:t>
      </w:r>
    </w:p>
    <w:p w14:paraId="477BADEF" w14:textId="592DF949" w:rsidR="00B643D5" w:rsidRDefault="00001E0B" w:rsidP="00B643D5">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L</w:t>
      </w:r>
      <w:r w:rsidR="00277C0F">
        <w:rPr>
          <w:rFonts w:ascii="Cambria" w:eastAsia="Calibri" w:hAnsi="Cambria"/>
          <w:sz w:val="20"/>
          <w:szCs w:val="20"/>
          <w:lang w:eastAsia="en-US"/>
        </w:rPr>
        <w:t xml:space="preserve">e temps de restauration scolaire de l’école privée Le Sacré Cœur </w:t>
      </w:r>
      <w:r w:rsidR="00B643D5">
        <w:rPr>
          <w:rFonts w:ascii="Cambria" w:eastAsia="Calibri" w:hAnsi="Cambria"/>
          <w:sz w:val="20"/>
          <w:szCs w:val="20"/>
          <w:lang w:eastAsia="en-US"/>
        </w:rPr>
        <w:t>se déroule sous la responsabilité de la commune de Vivy.</w:t>
      </w:r>
      <w:r w:rsidRPr="00E77B4F">
        <w:rPr>
          <w:rFonts w:ascii="Cambria" w:eastAsia="Calibri" w:hAnsi="Cambria"/>
          <w:sz w:val="20"/>
          <w:szCs w:val="20"/>
          <w:lang w:eastAsia="en-US"/>
        </w:rPr>
        <w:t xml:space="preserve"> Ce service, non obligatoire</w:t>
      </w:r>
      <w:r w:rsidR="00B643D5">
        <w:rPr>
          <w:rFonts w:ascii="Cambria" w:eastAsia="Calibri" w:hAnsi="Cambria"/>
          <w:sz w:val="20"/>
          <w:szCs w:val="20"/>
          <w:lang w:eastAsia="en-US"/>
        </w:rPr>
        <w:t xml:space="preserve">, </w:t>
      </w:r>
      <w:r w:rsidR="00B643D5" w:rsidRPr="00E77B4F">
        <w:rPr>
          <w:rFonts w:ascii="Cambria" w:eastAsia="Calibri" w:hAnsi="Cambria"/>
          <w:sz w:val="20"/>
          <w:szCs w:val="20"/>
          <w:lang w:eastAsia="en-US"/>
        </w:rPr>
        <w:t>est réservé aux enfants fréquentant l’école</w:t>
      </w:r>
      <w:r w:rsidR="00B643D5">
        <w:rPr>
          <w:rFonts w:ascii="Cambria" w:eastAsia="Calibri" w:hAnsi="Cambria"/>
          <w:sz w:val="20"/>
          <w:szCs w:val="20"/>
          <w:lang w:eastAsia="en-US"/>
        </w:rPr>
        <w:t>,</w:t>
      </w:r>
      <w:r w:rsidR="00B643D5" w:rsidRPr="00E77B4F">
        <w:rPr>
          <w:rFonts w:ascii="Cambria" w:eastAsia="Calibri" w:hAnsi="Cambria"/>
          <w:sz w:val="20"/>
          <w:szCs w:val="20"/>
          <w:lang w:eastAsia="en-US"/>
        </w:rPr>
        <w:t xml:space="preserve"> quelle que soit l</w:t>
      </w:r>
      <w:r w:rsidR="003005FE">
        <w:rPr>
          <w:rFonts w:ascii="Cambria" w:eastAsia="Calibri" w:hAnsi="Cambria"/>
          <w:sz w:val="20"/>
          <w:szCs w:val="20"/>
          <w:lang w:eastAsia="en-US"/>
        </w:rPr>
        <w:t>eur</w:t>
      </w:r>
      <w:r w:rsidR="00B643D5" w:rsidRPr="00E77B4F">
        <w:rPr>
          <w:rFonts w:ascii="Cambria" w:eastAsia="Calibri" w:hAnsi="Cambria"/>
          <w:sz w:val="20"/>
          <w:szCs w:val="20"/>
          <w:lang w:eastAsia="en-US"/>
        </w:rPr>
        <w:t xml:space="preserve"> situation familiale.</w:t>
      </w:r>
    </w:p>
    <w:p w14:paraId="6ECC7BA5" w14:textId="77777777" w:rsidR="00B643D5" w:rsidRPr="00E77B4F" w:rsidRDefault="00B643D5" w:rsidP="00B643D5">
      <w:pPr>
        <w:spacing w:after="160" w:line="259" w:lineRule="auto"/>
        <w:ind w:left="1440"/>
        <w:contextualSpacing/>
        <w:jc w:val="both"/>
        <w:rPr>
          <w:rFonts w:ascii="Cambria" w:eastAsia="Calibri" w:hAnsi="Cambria"/>
          <w:sz w:val="20"/>
          <w:szCs w:val="20"/>
          <w:lang w:eastAsia="en-US"/>
        </w:rPr>
      </w:pPr>
    </w:p>
    <w:p w14:paraId="3BDCA13B" w14:textId="77777777" w:rsidR="00001E0B" w:rsidRPr="00E77B4F" w:rsidRDefault="00001E0B" w:rsidP="004A63BA">
      <w:pPr>
        <w:spacing w:after="160" w:line="259" w:lineRule="auto"/>
        <w:jc w:val="both"/>
        <w:rPr>
          <w:rFonts w:ascii="Cambria" w:eastAsia="Calibri" w:hAnsi="Cambria"/>
          <w:sz w:val="20"/>
          <w:szCs w:val="20"/>
          <w:lang w:eastAsia="en-US"/>
        </w:rPr>
      </w:pPr>
    </w:p>
    <w:p w14:paraId="38CA4BE4" w14:textId="44D5F8CC" w:rsidR="00001E0B" w:rsidRPr="00B643D5" w:rsidRDefault="00001E0B" w:rsidP="00B643D5">
      <w:pPr>
        <w:numPr>
          <w:ilvl w:val="0"/>
          <w:numId w:val="7"/>
        </w:numPr>
        <w:spacing w:after="160" w:line="259" w:lineRule="auto"/>
        <w:contextualSpacing/>
        <w:jc w:val="both"/>
        <w:rPr>
          <w:rFonts w:ascii="Cambria" w:eastAsia="Calibri" w:hAnsi="Cambria"/>
          <w:b/>
          <w:bCs/>
          <w:sz w:val="20"/>
          <w:szCs w:val="20"/>
          <w:u w:val="single"/>
          <w:lang w:eastAsia="en-US"/>
        </w:rPr>
      </w:pPr>
      <w:r w:rsidRPr="000C7176">
        <w:rPr>
          <w:rFonts w:ascii="Cambria" w:eastAsia="Calibri" w:hAnsi="Cambria"/>
          <w:b/>
          <w:bCs/>
          <w:sz w:val="20"/>
          <w:szCs w:val="20"/>
          <w:u w:val="single"/>
          <w:lang w:eastAsia="en-US"/>
        </w:rPr>
        <w:t>L</w:t>
      </w:r>
      <w:r w:rsidR="00B643D5">
        <w:rPr>
          <w:rFonts w:ascii="Cambria" w:eastAsia="Calibri" w:hAnsi="Cambria"/>
          <w:b/>
          <w:bCs/>
          <w:sz w:val="20"/>
          <w:szCs w:val="20"/>
          <w:u w:val="single"/>
          <w:lang w:eastAsia="en-US"/>
        </w:rPr>
        <w:t>’INSCRIPTION :</w:t>
      </w:r>
    </w:p>
    <w:p w14:paraId="30858129" w14:textId="77777777" w:rsidR="000C7176" w:rsidRPr="000C7176" w:rsidRDefault="000C7176" w:rsidP="004A63BA">
      <w:pPr>
        <w:spacing w:after="160" w:line="259" w:lineRule="auto"/>
        <w:ind w:left="1440"/>
        <w:contextualSpacing/>
        <w:jc w:val="both"/>
        <w:rPr>
          <w:rFonts w:ascii="Cambria" w:eastAsia="Calibri" w:hAnsi="Cambria"/>
          <w:b/>
          <w:bCs/>
          <w:sz w:val="20"/>
          <w:szCs w:val="20"/>
          <w:lang w:eastAsia="en-US"/>
        </w:rPr>
      </w:pPr>
    </w:p>
    <w:p w14:paraId="49B97D15" w14:textId="77777777" w:rsidR="00775123"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Toute fréquentation</w:t>
      </w:r>
      <w:r w:rsidR="007A1B0D">
        <w:rPr>
          <w:rFonts w:ascii="Cambria" w:eastAsia="Calibri" w:hAnsi="Cambria"/>
          <w:sz w:val="20"/>
          <w:szCs w:val="20"/>
          <w:lang w:eastAsia="en-US"/>
        </w:rPr>
        <w:t>, même exceptionnelle,</w:t>
      </w:r>
      <w:r w:rsidR="006E329C">
        <w:rPr>
          <w:rFonts w:ascii="Cambria" w:eastAsia="Calibri" w:hAnsi="Cambria"/>
          <w:sz w:val="20"/>
          <w:szCs w:val="20"/>
          <w:lang w:eastAsia="en-US"/>
        </w:rPr>
        <w:t xml:space="preserve"> </w:t>
      </w:r>
      <w:r w:rsidRPr="00E77B4F">
        <w:rPr>
          <w:rFonts w:ascii="Cambria" w:eastAsia="Calibri" w:hAnsi="Cambria"/>
          <w:sz w:val="20"/>
          <w:szCs w:val="20"/>
          <w:lang w:eastAsia="en-US"/>
        </w:rPr>
        <w:t xml:space="preserve">à la restauration scolaire est soumise impérativement à une inscription administrative. </w:t>
      </w:r>
    </w:p>
    <w:p w14:paraId="7D082C53" w14:textId="77777777" w:rsidR="00775123" w:rsidRDefault="00775123" w:rsidP="004A63BA">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Un code abonné est transmis par courrier afin que les familles puissent créer leur compte sur le portail, disponible sur le site internet de la commune, dans la rubrique Enfance-Jeunesse.</w:t>
      </w:r>
    </w:p>
    <w:p w14:paraId="0C8B48A9" w14:textId="6960AD4F" w:rsidR="00001E0B" w:rsidRPr="006E329C" w:rsidRDefault="00775123" w:rsidP="00775123">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Ce compte permet de renseigner et de modifier toutes les informations nécessaires (coordonnées, RIB, attestation CA</w:t>
      </w:r>
      <w:r w:rsidR="00194A90">
        <w:rPr>
          <w:rFonts w:ascii="Cambria" w:eastAsia="Calibri" w:hAnsi="Cambria"/>
          <w:sz w:val="20"/>
          <w:szCs w:val="20"/>
          <w:lang w:eastAsia="en-US"/>
        </w:rPr>
        <w:t>F</w:t>
      </w:r>
      <w:r>
        <w:rPr>
          <w:rFonts w:ascii="Cambria" w:eastAsia="Calibri" w:hAnsi="Cambria"/>
          <w:sz w:val="20"/>
          <w:szCs w:val="20"/>
          <w:lang w:eastAsia="en-US"/>
        </w:rPr>
        <w:t xml:space="preserve"> etc…).</w:t>
      </w:r>
    </w:p>
    <w:p w14:paraId="0EE4AE82" w14:textId="76076D17" w:rsidR="000C7176" w:rsidRDefault="000C7176" w:rsidP="004A63BA">
      <w:pPr>
        <w:spacing w:after="160" w:line="259" w:lineRule="auto"/>
        <w:ind w:left="1080"/>
        <w:contextualSpacing/>
        <w:jc w:val="both"/>
        <w:rPr>
          <w:rFonts w:ascii="Cambria" w:eastAsia="Calibri" w:hAnsi="Cambria"/>
          <w:sz w:val="20"/>
          <w:szCs w:val="20"/>
          <w:lang w:eastAsia="en-US"/>
        </w:rPr>
      </w:pPr>
    </w:p>
    <w:p w14:paraId="15F11095" w14:textId="77777777" w:rsidR="000C7176" w:rsidRPr="00E77B4F" w:rsidRDefault="000C7176" w:rsidP="004A63BA">
      <w:pPr>
        <w:spacing w:after="160" w:line="259" w:lineRule="auto"/>
        <w:ind w:left="1080"/>
        <w:contextualSpacing/>
        <w:jc w:val="both"/>
        <w:rPr>
          <w:rFonts w:ascii="Cambria" w:eastAsia="Calibri" w:hAnsi="Cambria"/>
          <w:sz w:val="20"/>
          <w:szCs w:val="20"/>
          <w:lang w:eastAsia="en-US"/>
        </w:rPr>
      </w:pPr>
    </w:p>
    <w:p w14:paraId="566F2F65" w14:textId="77777777" w:rsidR="00001E0B" w:rsidRPr="00E77B4F" w:rsidRDefault="00001E0B" w:rsidP="004A63BA">
      <w:pPr>
        <w:spacing w:after="160" w:line="259" w:lineRule="auto"/>
        <w:ind w:left="1080"/>
        <w:contextualSpacing/>
        <w:jc w:val="both"/>
        <w:rPr>
          <w:rFonts w:ascii="Cambria" w:eastAsia="Calibri" w:hAnsi="Cambria"/>
          <w:sz w:val="20"/>
          <w:szCs w:val="20"/>
          <w:lang w:eastAsia="en-US"/>
        </w:rPr>
      </w:pPr>
    </w:p>
    <w:p w14:paraId="0FDA8F61" w14:textId="37F78045" w:rsidR="00001E0B" w:rsidRDefault="00001E0B" w:rsidP="006E329C">
      <w:pPr>
        <w:numPr>
          <w:ilvl w:val="0"/>
          <w:numId w:val="7"/>
        </w:numPr>
        <w:spacing w:after="160" w:line="259" w:lineRule="auto"/>
        <w:contextualSpacing/>
        <w:jc w:val="both"/>
        <w:rPr>
          <w:rFonts w:ascii="Cambria" w:eastAsia="Calibri" w:hAnsi="Cambria"/>
          <w:b/>
          <w:bCs/>
          <w:sz w:val="20"/>
          <w:szCs w:val="20"/>
          <w:u w:val="single"/>
          <w:lang w:eastAsia="en-US"/>
        </w:rPr>
      </w:pPr>
      <w:r w:rsidRPr="000C7176">
        <w:rPr>
          <w:rFonts w:ascii="Cambria" w:eastAsia="Calibri" w:hAnsi="Cambria"/>
          <w:b/>
          <w:bCs/>
          <w:sz w:val="20"/>
          <w:szCs w:val="20"/>
          <w:u w:val="single"/>
          <w:lang w:eastAsia="en-US"/>
        </w:rPr>
        <w:t>L’</w:t>
      </w:r>
      <w:r w:rsidR="000C7176" w:rsidRPr="000C7176">
        <w:rPr>
          <w:rFonts w:ascii="Cambria" w:eastAsia="Calibri" w:hAnsi="Cambria"/>
          <w:b/>
          <w:bCs/>
          <w:sz w:val="20"/>
          <w:szCs w:val="20"/>
          <w:u w:val="single"/>
          <w:lang w:eastAsia="en-US"/>
        </w:rPr>
        <w:t>ÉQUIPE :</w:t>
      </w:r>
    </w:p>
    <w:p w14:paraId="2D00B4F4" w14:textId="0F2ABEF9" w:rsidR="00B358A8" w:rsidRDefault="00B358A8" w:rsidP="00B358A8">
      <w:pPr>
        <w:spacing w:after="160" w:line="259" w:lineRule="auto"/>
        <w:ind w:left="1080"/>
        <w:contextualSpacing/>
        <w:jc w:val="both"/>
        <w:rPr>
          <w:rFonts w:ascii="Cambria" w:eastAsia="Calibri" w:hAnsi="Cambria"/>
          <w:b/>
          <w:bCs/>
          <w:sz w:val="20"/>
          <w:szCs w:val="20"/>
          <w:u w:val="single"/>
          <w:lang w:eastAsia="en-US"/>
        </w:rPr>
      </w:pPr>
    </w:p>
    <w:p w14:paraId="04272844" w14:textId="77777777" w:rsidR="00332750" w:rsidRDefault="00B358A8" w:rsidP="00B358A8">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Elle est composée de trois agents de la collectivité en charge du service dans le restaurant scolaire</w:t>
      </w:r>
      <w:r w:rsidR="00332750">
        <w:rPr>
          <w:rFonts w:ascii="Cambria" w:eastAsia="Calibri" w:hAnsi="Cambria"/>
          <w:sz w:val="20"/>
          <w:szCs w:val="20"/>
          <w:lang w:eastAsia="en-US"/>
        </w:rPr>
        <w:t>.</w:t>
      </w:r>
    </w:p>
    <w:p w14:paraId="3B67DB44" w14:textId="27950567" w:rsidR="00001E0B" w:rsidRPr="0010641A" w:rsidRDefault="00332750" w:rsidP="00E17E48">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Pour la surveillance des enfants dans la cour,</w:t>
      </w:r>
      <w:r w:rsidR="00B358A8">
        <w:rPr>
          <w:rFonts w:ascii="Cambria" w:eastAsia="Calibri" w:hAnsi="Cambria"/>
          <w:sz w:val="20"/>
          <w:szCs w:val="20"/>
          <w:lang w:eastAsia="en-US"/>
        </w:rPr>
        <w:t xml:space="preserve"> </w:t>
      </w:r>
      <w:r>
        <w:rPr>
          <w:rFonts w:ascii="Cambria" w:eastAsia="Calibri" w:hAnsi="Cambria"/>
          <w:sz w:val="20"/>
          <w:szCs w:val="20"/>
          <w:lang w:eastAsia="en-US"/>
        </w:rPr>
        <w:t xml:space="preserve">l’encadrement est effectué par </w:t>
      </w:r>
      <w:r w:rsidR="00194A90">
        <w:rPr>
          <w:rFonts w:ascii="Cambria" w:eastAsia="Calibri" w:hAnsi="Cambria"/>
          <w:sz w:val="20"/>
          <w:szCs w:val="20"/>
          <w:lang w:eastAsia="en-US"/>
        </w:rPr>
        <w:t>une ATSEM</w:t>
      </w:r>
      <w:r>
        <w:rPr>
          <w:rFonts w:ascii="Cambria" w:eastAsia="Calibri" w:hAnsi="Cambria"/>
          <w:sz w:val="20"/>
          <w:szCs w:val="20"/>
          <w:lang w:eastAsia="en-US"/>
        </w:rPr>
        <w:t xml:space="preserve"> de la commune et</w:t>
      </w:r>
      <w:r w:rsidR="00194A90">
        <w:rPr>
          <w:rFonts w:ascii="Cambria" w:eastAsia="Calibri" w:hAnsi="Cambria"/>
          <w:sz w:val="20"/>
          <w:szCs w:val="20"/>
          <w:lang w:eastAsia="en-US"/>
        </w:rPr>
        <w:t xml:space="preserve"> une ATSEM</w:t>
      </w:r>
      <w:r>
        <w:rPr>
          <w:rFonts w:ascii="Cambria" w:eastAsia="Calibri" w:hAnsi="Cambria"/>
          <w:sz w:val="20"/>
          <w:szCs w:val="20"/>
          <w:lang w:eastAsia="en-US"/>
        </w:rPr>
        <w:t xml:space="preserve"> de l’école (sous contrat avec la collectivité sur le temps de la pause méridienne).</w:t>
      </w:r>
    </w:p>
    <w:p w14:paraId="1A5390B4" w14:textId="77777777" w:rsidR="00001E0B" w:rsidRPr="00001E0B" w:rsidRDefault="00001E0B" w:rsidP="004A63BA">
      <w:pPr>
        <w:spacing w:after="160" w:line="259" w:lineRule="auto"/>
        <w:ind w:left="1080"/>
        <w:contextualSpacing/>
        <w:jc w:val="both"/>
        <w:rPr>
          <w:rFonts w:ascii="Calibri" w:eastAsia="Calibri" w:hAnsi="Calibri"/>
          <w:sz w:val="22"/>
          <w:szCs w:val="22"/>
          <w:lang w:eastAsia="en-US"/>
        </w:rPr>
      </w:pPr>
    </w:p>
    <w:p w14:paraId="12E30A6E" w14:textId="77777777" w:rsidR="00001E0B" w:rsidRPr="00001E0B" w:rsidRDefault="00001E0B" w:rsidP="004A63BA">
      <w:pPr>
        <w:spacing w:after="160" w:line="259" w:lineRule="auto"/>
        <w:ind w:left="1080"/>
        <w:contextualSpacing/>
        <w:jc w:val="both"/>
        <w:rPr>
          <w:rFonts w:ascii="Calibri" w:eastAsia="Calibri" w:hAnsi="Calibri"/>
          <w:sz w:val="22"/>
          <w:szCs w:val="22"/>
          <w:lang w:eastAsia="en-US"/>
        </w:rPr>
      </w:pPr>
    </w:p>
    <w:p w14:paraId="2B13EAEA" w14:textId="77777777" w:rsidR="00001E0B" w:rsidRPr="00A844C8" w:rsidRDefault="00001E0B" w:rsidP="004A63BA">
      <w:pPr>
        <w:spacing w:after="160" w:line="259" w:lineRule="auto"/>
        <w:ind w:left="1080"/>
        <w:contextualSpacing/>
        <w:jc w:val="both"/>
        <w:rPr>
          <w:rFonts w:ascii="Cambria" w:eastAsia="Calibri" w:hAnsi="Cambria"/>
          <w:b/>
          <w:bCs/>
          <w:sz w:val="20"/>
          <w:szCs w:val="20"/>
          <w:u w:val="single"/>
          <w:lang w:eastAsia="en-US"/>
        </w:rPr>
      </w:pPr>
    </w:p>
    <w:p w14:paraId="629A025D" w14:textId="77777777" w:rsidR="00E17E48" w:rsidRDefault="00001E0B" w:rsidP="00E17E48">
      <w:pPr>
        <w:numPr>
          <w:ilvl w:val="0"/>
          <w:numId w:val="7"/>
        </w:numPr>
        <w:spacing w:after="160" w:line="259" w:lineRule="auto"/>
        <w:contextualSpacing/>
        <w:jc w:val="both"/>
        <w:rPr>
          <w:rFonts w:ascii="Cambria" w:eastAsia="Calibri" w:hAnsi="Cambria"/>
          <w:sz w:val="20"/>
          <w:szCs w:val="20"/>
          <w:lang w:eastAsia="en-US"/>
        </w:rPr>
      </w:pPr>
      <w:r w:rsidRPr="00A844C8">
        <w:rPr>
          <w:rFonts w:ascii="Cambria" w:eastAsia="Calibri" w:hAnsi="Cambria"/>
          <w:b/>
          <w:bCs/>
          <w:sz w:val="20"/>
          <w:szCs w:val="20"/>
          <w:u w:val="single"/>
          <w:lang w:eastAsia="en-US"/>
        </w:rPr>
        <w:t>L</w:t>
      </w:r>
      <w:r w:rsidR="000C7176" w:rsidRPr="00A844C8">
        <w:rPr>
          <w:rFonts w:ascii="Cambria" w:eastAsia="Calibri" w:hAnsi="Cambria"/>
          <w:b/>
          <w:bCs/>
          <w:sz w:val="20"/>
          <w:szCs w:val="20"/>
          <w:u w:val="single"/>
          <w:lang w:eastAsia="en-US"/>
        </w:rPr>
        <w:t>ES MODALITÉS</w:t>
      </w:r>
      <w:r w:rsidR="00A844C8" w:rsidRPr="00A844C8">
        <w:rPr>
          <w:rFonts w:ascii="Cambria" w:eastAsia="Calibri" w:hAnsi="Cambria"/>
          <w:b/>
          <w:bCs/>
          <w:sz w:val="20"/>
          <w:szCs w:val="20"/>
          <w:u w:val="single"/>
          <w:lang w:eastAsia="en-US"/>
        </w:rPr>
        <w:t xml:space="preserve"> </w:t>
      </w:r>
      <w:r w:rsidR="000C7176" w:rsidRPr="00A844C8">
        <w:rPr>
          <w:rFonts w:ascii="Cambria" w:eastAsia="Calibri" w:hAnsi="Cambria"/>
          <w:b/>
          <w:bCs/>
          <w:sz w:val="20"/>
          <w:szCs w:val="20"/>
          <w:u w:val="single"/>
          <w:lang w:eastAsia="en-US"/>
        </w:rPr>
        <w:t>DE FONCTIONNEMENT</w:t>
      </w:r>
      <w:r w:rsidR="00A844C8" w:rsidRPr="00A844C8">
        <w:rPr>
          <w:rFonts w:ascii="Cambria" w:eastAsia="Calibri" w:hAnsi="Cambria"/>
          <w:b/>
          <w:bCs/>
          <w:sz w:val="20"/>
          <w:szCs w:val="20"/>
          <w:u w:val="single"/>
          <w:lang w:eastAsia="en-US"/>
        </w:rPr>
        <w:t> :</w:t>
      </w:r>
    </w:p>
    <w:p w14:paraId="0BC4CFA9" w14:textId="77777777" w:rsidR="00E17E48" w:rsidRDefault="00E17E48" w:rsidP="00E17E48">
      <w:pPr>
        <w:spacing w:after="160" w:line="259" w:lineRule="auto"/>
        <w:ind w:left="1080"/>
        <w:contextualSpacing/>
        <w:jc w:val="both"/>
        <w:rPr>
          <w:rFonts w:ascii="Cambria" w:eastAsia="Calibri" w:hAnsi="Cambria"/>
          <w:sz w:val="20"/>
          <w:szCs w:val="20"/>
          <w:lang w:eastAsia="en-US"/>
        </w:rPr>
      </w:pPr>
    </w:p>
    <w:p w14:paraId="55BDF976" w14:textId="120857FF" w:rsidR="00001E0B" w:rsidRPr="00E17E48" w:rsidRDefault="00B643D5" w:rsidP="00E17E48">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La pause méridienne</w:t>
      </w:r>
      <w:r w:rsidR="00001E0B" w:rsidRPr="00E17E48">
        <w:rPr>
          <w:rFonts w:ascii="Cambria" w:eastAsia="Calibri" w:hAnsi="Cambria"/>
          <w:sz w:val="20"/>
          <w:szCs w:val="20"/>
          <w:lang w:eastAsia="en-US"/>
        </w:rPr>
        <w:t xml:space="preserve"> se déroule de 12h à 13h</w:t>
      </w:r>
      <w:r w:rsidR="00194A90">
        <w:rPr>
          <w:rFonts w:ascii="Cambria" w:eastAsia="Calibri" w:hAnsi="Cambria"/>
          <w:sz w:val="20"/>
          <w:szCs w:val="20"/>
          <w:lang w:eastAsia="en-US"/>
        </w:rPr>
        <w:t>20</w:t>
      </w:r>
      <w:r w:rsidR="00001E0B" w:rsidRPr="00E17E48">
        <w:rPr>
          <w:rFonts w:ascii="Cambria" w:eastAsia="Calibri" w:hAnsi="Cambria"/>
          <w:sz w:val="20"/>
          <w:szCs w:val="20"/>
          <w:lang w:eastAsia="en-US"/>
        </w:rPr>
        <w:t xml:space="preserve"> et se décompose en deux temps :</w:t>
      </w:r>
    </w:p>
    <w:p w14:paraId="74180FE9" w14:textId="77777777" w:rsidR="00001E0B" w:rsidRPr="00E77B4F" w:rsidRDefault="00001E0B" w:rsidP="004A63BA">
      <w:pPr>
        <w:numPr>
          <w:ilvl w:val="0"/>
          <w:numId w:val="12"/>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Le temps du repas : </w:t>
      </w:r>
    </w:p>
    <w:p w14:paraId="6FAB5EB1" w14:textId="77777777" w:rsidR="00810FE7" w:rsidRDefault="00001E0B" w:rsidP="00B643D5">
      <w:pPr>
        <w:spacing w:after="160" w:line="259" w:lineRule="auto"/>
        <w:ind w:left="1800"/>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Il est réparti en </w:t>
      </w:r>
      <w:r w:rsidR="00194A90">
        <w:rPr>
          <w:rFonts w:ascii="Cambria" w:eastAsia="Calibri" w:hAnsi="Cambria"/>
          <w:sz w:val="20"/>
          <w:szCs w:val="20"/>
          <w:lang w:eastAsia="en-US"/>
        </w:rPr>
        <w:t>deux</w:t>
      </w:r>
      <w:r w:rsidR="00AC7A68">
        <w:rPr>
          <w:rFonts w:ascii="Cambria" w:eastAsia="Calibri" w:hAnsi="Cambria"/>
          <w:sz w:val="20"/>
          <w:szCs w:val="20"/>
          <w:lang w:eastAsia="en-US"/>
        </w:rPr>
        <w:t xml:space="preserve"> services</w:t>
      </w:r>
      <w:r w:rsidR="00194A90">
        <w:rPr>
          <w:rFonts w:ascii="Cambria" w:eastAsia="Calibri" w:hAnsi="Cambria"/>
          <w:sz w:val="20"/>
          <w:szCs w:val="20"/>
          <w:lang w:eastAsia="en-US"/>
        </w:rPr>
        <w:t xml:space="preserve"> : </w:t>
      </w:r>
    </w:p>
    <w:p w14:paraId="73C2FE48" w14:textId="72EDDA6C" w:rsidR="00E17E48" w:rsidRDefault="00810FE7" w:rsidP="00810FE7">
      <w:pPr>
        <w:pStyle w:val="Paragraphedeliste"/>
        <w:numPr>
          <w:ilvl w:val="0"/>
          <w:numId w:val="16"/>
        </w:numPr>
        <w:spacing w:after="160" w:line="259" w:lineRule="auto"/>
        <w:jc w:val="both"/>
        <w:rPr>
          <w:rFonts w:ascii="Cambria" w:eastAsia="Calibri" w:hAnsi="Cambria"/>
          <w:sz w:val="20"/>
          <w:szCs w:val="20"/>
          <w:lang w:eastAsia="en-US"/>
        </w:rPr>
      </w:pPr>
      <w:r>
        <w:rPr>
          <w:rFonts w:ascii="Cambria" w:eastAsia="Calibri" w:hAnsi="Cambria"/>
          <w:sz w:val="20"/>
          <w:szCs w:val="20"/>
          <w:lang w:eastAsia="en-US"/>
        </w:rPr>
        <w:t>Le pr</w:t>
      </w:r>
      <w:r w:rsidR="00612609">
        <w:rPr>
          <w:rFonts w:ascii="Cambria" w:eastAsia="Calibri" w:hAnsi="Cambria"/>
          <w:sz w:val="20"/>
          <w:szCs w:val="20"/>
          <w:lang w:eastAsia="en-US"/>
        </w:rPr>
        <w:t>e</w:t>
      </w:r>
      <w:r>
        <w:rPr>
          <w:rFonts w:ascii="Cambria" w:eastAsia="Calibri" w:hAnsi="Cambria"/>
          <w:sz w:val="20"/>
          <w:szCs w:val="20"/>
          <w:lang w:eastAsia="en-US"/>
        </w:rPr>
        <w:t>mier avec les enfants des classes maternelles</w:t>
      </w:r>
      <w:r w:rsidR="00612609">
        <w:rPr>
          <w:rFonts w:ascii="Cambria" w:eastAsia="Calibri" w:hAnsi="Cambria"/>
          <w:sz w:val="20"/>
          <w:szCs w:val="20"/>
          <w:lang w:eastAsia="en-US"/>
        </w:rPr>
        <w:t>, les CP et les CE1.</w:t>
      </w:r>
    </w:p>
    <w:p w14:paraId="439817B6" w14:textId="2FE8A264" w:rsidR="00612609" w:rsidRPr="00810FE7" w:rsidRDefault="00612609" w:rsidP="00810FE7">
      <w:pPr>
        <w:pStyle w:val="Paragraphedeliste"/>
        <w:numPr>
          <w:ilvl w:val="0"/>
          <w:numId w:val="16"/>
        </w:numPr>
        <w:spacing w:after="160" w:line="259" w:lineRule="auto"/>
        <w:jc w:val="both"/>
        <w:rPr>
          <w:rFonts w:ascii="Cambria" w:eastAsia="Calibri" w:hAnsi="Cambria"/>
          <w:sz w:val="20"/>
          <w:szCs w:val="20"/>
          <w:lang w:eastAsia="en-US"/>
        </w:rPr>
      </w:pPr>
      <w:r>
        <w:rPr>
          <w:rFonts w:ascii="Cambria" w:eastAsia="Calibri" w:hAnsi="Cambria"/>
          <w:sz w:val="20"/>
          <w:szCs w:val="20"/>
          <w:lang w:eastAsia="en-US"/>
        </w:rPr>
        <w:t>Le second</w:t>
      </w:r>
      <w:r w:rsidR="00BD35DC">
        <w:rPr>
          <w:rFonts w:ascii="Cambria" w:eastAsia="Calibri" w:hAnsi="Cambria"/>
          <w:sz w:val="20"/>
          <w:szCs w:val="20"/>
          <w:lang w:eastAsia="en-US"/>
        </w:rPr>
        <w:t xml:space="preserve"> avec les CE2, les CM1 et les CM2</w:t>
      </w:r>
    </w:p>
    <w:p w14:paraId="44D32FB1" w14:textId="77777777" w:rsidR="00B643D5" w:rsidRPr="00E77B4F" w:rsidRDefault="00B643D5" w:rsidP="00B643D5">
      <w:pPr>
        <w:spacing w:after="160" w:line="259" w:lineRule="auto"/>
        <w:ind w:left="1800"/>
        <w:contextualSpacing/>
        <w:jc w:val="both"/>
        <w:rPr>
          <w:rFonts w:ascii="Cambria" w:eastAsia="Calibri" w:hAnsi="Cambria"/>
          <w:sz w:val="20"/>
          <w:szCs w:val="20"/>
          <w:lang w:eastAsia="en-US"/>
        </w:rPr>
      </w:pPr>
    </w:p>
    <w:p w14:paraId="66AA1BD2" w14:textId="550CFD21" w:rsidR="00001E0B" w:rsidRDefault="00001E0B" w:rsidP="004A63BA">
      <w:pPr>
        <w:numPr>
          <w:ilvl w:val="0"/>
          <w:numId w:val="12"/>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Temps hors repas : les enfants sont en jeux libres dans la cour</w:t>
      </w:r>
      <w:r w:rsidR="00E17E48">
        <w:rPr>
          <w:rFonts w:ascii="Cambria" w:eastAsia="Calibri" w:hAnsi="Cambria"/>
          <w:sz w:val="20"/>
          <w:szCs w:val="20"/>
          <w:lang w:eastAsia="en-US"/>
        </w:rPr>
        <w:t xml:space="preserve"> sous la surveillance de deux ATSEM.</w:t>
      </w:r>
      <w:r w:rsidRPr="00E77B4F">
        <w:rPr>
          <w:rFonts w:ascii="Cambria" w:eastAsia="Calibri" w:hAnsi="Cambria"/>
          <w:sz w:val="20"/>
          <w:szCs w:val="20"/>
          <w:lang w:eastAsia="en-US"/>
        </w:rPr>
        <w:t xml:space="preserve"> </w:t>
      </w:r>
    </w:p>
    <w:p w14:paraId="7AFFC264" w14:textId="40D17183" w:rsidR="00A844C8" w:rsidRDefault="00A844C8" w:rsidP="004A63BA">
      <w:pPr>
        <w:spacing w:after="160" w:line="259" w:lineRule="auto"/>
        <w:contextualSpacing/>
        <w:jc w:val="both"/>
        <w:rPr>
          <w:rFonts w:ascii="Cambria" w:eastAsia="Calibri" w:hAnsi="Cambria"/>
          <w:sz w:val="20"/>
          <w:szCs w:val="20"/>
          <w:lang w:eastAsia="en-US"/>
        </w:rPr>
      </w:pPr>
    </w:p>
    <w:p w14:paraId="26FA3F7A" w14:textId="6E57BD5E" w:rsidR="00001E0B" w:rsidRDefault="00001E0B" w:rsidP="004A63BA">
      <w:pPr>
        <w:spacing w:after="160" w:line="259" w:lineRule="auto"/>
        <w:ind w:left="720"/>
        <w:contextualSpacing/>
        <w:jc w:val="both"/>
        <w:rPr>
          <w:rFonts w:ascii="Cambria" w:eastAsia="Calibri" w:hAnsi="Cambria"/>
          <w:sz w:val="20"/>
          <w:szCs w:val="20"/>
          <w:lang w:eastAsia="en-US"/>
        </w:rPr>
      </w:pPr>
    </w:p>
    <w:p w14:paraId="5A0024BC" w14:textId="77777777" w:rsidR="00890FBF" w:rsidRDefault="00890FBF" w:rsidP="004A63BA">
      <w:pPr>
        <w:spacing w:after="160" w:line="259" w:lineRule="auto"/>
        <w:ind w:left="720"/>
        <w:contextualSpacing/>
        <w:jc w:val="both"/>
        <w:rPr>
          <w:rFonts w:ascii="Cambria" w:eastAsia="Calibri" w:hAnsi="Cambria"/>
          <w:sz w:val="20"/>
          <w:szCs w:val="20"/>
          <w:lang w:eastAsia="en-US"/>
        </w:rPr>
      </w:pPr>
    </w:p>
    <w:p w14:paraId="34D790FC" w14:textId="77777777" w:rsidR="00890FBF" w:rsidRDefault="00890FBF" w:rsidP="004A63BA">
      <w:pPr>
        <w:spacing w:after="160" w:line="259" w:lineRule="auto"/>
        <w:ind w:left="720"/>
        <w:contextualSpacing/>
        <w:jc w:val="both"/>
        <w:rPr>
          <w:rFonts w:ascii="Cambria" w:eastAsia="Calibri" w:hAnsi="Cambria"/>
          <w:sz w:val="20"/>
          <w:szCs w:val="20"/>
          <w:lang w:eastAsia="en-US"/>
        </w:rPr>
      </w:pPr>
    </w:p>
    <w:p w14:paraId="1217C3BE" w14:textId="77777777" w:rsidR="00890FBF" w:rsidRDefault="00890FBF" w:rsidP="004A63BA">
      <w:pPr>
        <w:spacing w:after="160" w:line="259" w:lineRule="auto"/>
        <w:ind w:left="720"/>
        <w:contextualSpacing/>
        <w:jc w:val="both"/>
        <w:rPr>
          <w:rFonts w:ascii="Cambria" w:eastAsia="Calibri" w:hAnsi="Cambria"/>
          <w:sz w:val="20"/>
          <w:szCs w:val="20"/>
          <w:lang w:eastAsia="en-US"/>
        </w:rPr>
      </w:pPr>
    </w:p>
    <w:p w14:paraId="557DB1AB" w14:textId="77777777" w:rsidR="00890FBF" w:rsidRDefault="00890FBF" w:rsidP="004A63BA">
      <w:pPr>
        <w:spacing w:after="160" w:line="259" w:lineRule="auto"/>
        <w:ind w:left="720"/>
        <w:contextualSpacing/>
        <w:jc w:val="both"/>
        <w:rPr>
          <w:rFonts w:ascii="Cambria" w:eastAsia="Calibri" w:hAnsi="Cambria"/>
          <w:sz w:val="20"/>
          <w:szCs w:val="20"/>
          <w:lang w:eastAsia="en-US"/>
        </w:rPr>
      </w:pPr>
    </w:p>
    <w:p w14:paraId="278D27E7" w14:textId="77777777" w:rsidR="00890FBF" w:rsidRDefault="00890FBF" w:rsidP="004A63BA">
      <w:pPr>
        <w:spacing w:after="160" w:line="259" w:lineRule="auto"/>
        <w:ind w:left="720"/>
        <w:contextualSpacing/>
        <w:jc w:val="both"/>
        <w:rPr>
          <w:rFonts w:ascii="Cambria" w:eastAsia="Calibri" w:hAnsi="Cambria"/>
          <w:sz w:val="20"/>
          <w:szCs w:val="20"/>
          <w:lang w:eastAsia="en-US"/>
        </w:rPr>
      </w:pPr>
    </w:p>
    <w:p w14:paraId="3708ABF2" w14:textId="77777777" w:rsidR="005E442A" w:rsidRPr="00E77B4F" w:rsidRDefault="005E442A" w:rsidP="004A63BA">
      <w:pPr>
        <w:spacing w:after="160" w:line="259" w:lineRule="auto"/>
        <w:ind w:left="720"/>
        <w:contextualSpacing/>
        <w:jc w:val="both"/>
        <w:rPr>
          <w:rFonts w:ascii="Cambria" w:eastAsia="Calibri" w:hAnsi="Cambria"/>
          <w:sz w:val="20"/>
          <w:szCs w:val="20"/>
          <w:lang w:eastAsia="en-US"/>
        </w:rPr>
      </w:pPr>
    </w:p>
    <w:p w14:paraId="6961EC48" w14:textId="61DFE331" w:rsidR="00001E0B" w:rsidRPr="00A844C8" w:rsidRDefault="00001E0B" w:rsidP="004A63BA">
      <w:pPr>
        <w:numPr>
          <w:ilvl w:val="0"/>
          <w:numId w:val="7"/>
        </w:numPr>
        <w:spacing w:after="160" w:line="259" w:lineRule="auto"/>
        <w:contextualSpacing/>
        <w:jc w:val="both"/>
        <w:rPr>
          <w:rFonts w:ascii="Cambria" w:eastAsia="Calibri" w:hAnsi="Cambria"/>
          <w:b/>
          <w:bCs/>
          <w:sz w:val="20"/>
          <w:szCs w:val="20"/>
          <w:u w:val="single"/>
          <w:lang w:eastAsia="en-US"/>
        </w:rPr>
      </w:pPr>
      <w:r w:rsidRPr="00A844C8">
        <w:rPr>
          <w:rFonts w:ascii="Cambria" w:eastAsia="Calibri" w:hAnsi="Cambria"/>
          <w:b/>
          <w:bCs/>
          <w:sz w:val="20"/>
          <w:szCs w:val="20"/>
          <w:u w:val="single"/>
          <w:lang w:eastAsia="en-US"/>
        </w:rPr>
        <w:t>L</w:t>
      </w:r>
      <w:r w:rsidR="00A844C8" w:rsidRPr="00A844C8">
        <w:rPr>
          <w:rFonts w:ascii="Cambria" w:eastAsia="Calibri" w:hAnsi="Cambria"/>
          <w:b/>
          <w:bCs/>
          <w:sz w:val="20"/>
          <w:szCs w:val="20"/>
          <w:u w:val="single"/>
          <w:lang w:eastAsia="en-US"/>
        </w:rPr>
        <w:t>ES REGLE</w:t>
      </w:r>
      <w:r w:rsidR="00001BFC">
        <w:rPr>
          <w:rFonts w:ascii="Cambria" w:eastAsia="Calibri" w:hAnsi="Cambria"/>
          <w:b/>
          <w:bCs/>
          <w:sz w:val="20"/>
          <w:szCs w:val="20"/>
          <w:u w:val="single"/>
          <w:lang w:eastAsia="en-US"/>
        </w:rPr>
        <w:t>S</w:t>
      </w:r>
      <w:r w:rsidR="00A844C8" w:rsidRPr="00A844C8">
        <w:rPr>
          <w:rFonts w:ascii="Cambria" w:eastAsia="Calibri" w:hAnsi="Cambria"/>
          <w:b/>
          <w:bCs/>
          <w:sz w:val="20"/>
          <w:szCs w:val="20"/>
          <w:u w:val="single"/>
          <w:lang w:eastAsia="en-US"/>
        </w:rPr>
        <w:t xml:space="preserve"> DE VIE :</w:t>
      </w:r>
    </w:p>
    <w:p w14:paraId="6CB27280" w14:textId="77777777" w:rsidR="00001E0B" w:rsidRPr="00E77B4F" w:rsidRDefault="00001E0B" w:rsidP="004A63BA">
      <w:pPr>
        <w:spacing w:after="160" w:line="259" w:lineRule="auto"/>
        <w:ind w:left="720"/>
        <w:contextualSpacing/>
        <w:jc w:val="both"/>
        <w:rPr>
          <w:rFonts w:ascii="Cambria" w:eastAsia="Calibri" w:hAnsi="Cambria"/>
          <w:sz w:val="20"/>
          <w:szCs w:val="20"/>
          <w:lang w:eastAsia="en-US"/>
        </w:rPr>
      </w:pPr>
    </w:p>
    <w:p w14:paraId="14DF8B5E" w14:textId="4E8C2EE1" w:rsidR="00001E0B" w:rsidRDefault="00001E0B" w:rsidP="004A63BA">
      <w:pPr>
        <w:numPr>
          <w:ilvl w:val="0"/>
          <w:numId w:val="9"/>
        </w:numPr>
        <w:spacing w:after="160" w:line="259" w:lineRule="auto"/>
        <w:contextualSpacing/>
        <w:jc w:val="both"/>
        <w:rPr>
          <w:rFonts w:ascii="Cambria" w:eastAsia="Calibri" w:hAnsi="Cambria"/>
          <w:b/>
          <w:bCs/>
          <w:sz w:val="20"/>
          <w:szCs w:val="20"/>
          <w:lang w:eastAsia="en-US"/>
        </w:rPr>
      </w:pPr>
      <w:r w:rsidRPr="00A844C8">
        <w:rPr>
          <w:rFonts w:ascii="Cambria" w:eastAsia="Calibri" w:hAnsi="Cambria"/>
          <w:b/>
          <w:bCs/>
          <w:sz w:val="20"/>
          <w:szCs w:val="20"/>
          <w:lang w:eastAsia="en-US"/>
        </w:rPr>
        <w:t>Les enfants :</w:t>
      </w:r>
    </w:p>
    <w:p w14:paraId="72EF52F7" w14:textId="77777777" w:rsidR="00A844C8" w:rsidRPr="00A844C8" w:rsidRDefault="00A844C8" w:rsidP="004A63BA">
      <w:pPr>
        <w:spacing w:after="160" w:line="259" w:lineRule="auto"/>
        <w:ind w:left="1440"/>
        <w:contextualSpacing/>
        <w:jc w:val="both"/>
        <w:rPr>
          <w:rFonts w:ascii="Cambria" w:eastAsia="Calibri" w:hAnsi="Cambria"/>
          <w:b/>
          <w:bCs/>
          <w:sz w:val="20"/>
          <w:szCs w:val="20"/>
          <w:lang w:eastAsia="en-US"/>
        </w:rPr>
      </w:pPr>
    </w:p>
    <w:p w14:paraId="5EF25A28" w14:textId="6A71FDF5" w:rsidR="00001E0B" w:rsidRPr="0010641A" w:rsidRDefault="00001E0B" w:rsidP="004A63BA">
      <w:pPr>
        <w:spacing w:after="160" w:line="259" w:lineRule="auto"/>
        <w:ind w:left="1440"/>
        <w:contextualSpacing/>
        <w:jc w:val="both"/>
        <w:rPr>
          <w:rFonts w:ascii="Cambria" w:eastAsia="Calibri" w:hAnsi="Cambria"/>
          <w:sz w:val="20"/>
          <w:szCs w:val="20"/>
          <w:lang w:eastAsia="en-US"/>
        </w:rPr>
      </w:pPr>
      <w:r w:rsidRPr="0010641A">
        <w:rPr>
          <w:rFonts w:ascii="Cambria" w:eastAsia="Calibri" w:hAnsi="Cambria"/>
          <w:sz w:val="20"/>
          <w:szCs w:val="20"/>
          <w:lang w:eastAsia="en-US"/>
        </w:rPr>
        <w:t xml:space="preserve">Le respect étant considéré comme une valeur essentielle et inhérente à la vie en collectivité, toute attitude jugée incompatible avec </w:t>
      </w:r>
      <w:r w:rsidR="0010641A">
        <w:rPr>
          <w:rFonts w:ascii="Cambria" w:eastAsia="Calibri" w:hAnsi="Cambria"/>
          <w:sz w:val="20"/>
          <w:szCs w:val="20"/>
          <w:lang w:eastAsia="en-US"/>
        </w:rPr>
        <w:t>la</w:t>
      </w:r>
      <w:r w:rsidRPr="0010641A">
        <w:rPr>
          <w:rFonts w:ascii="Cambria" w:eastAsia="Calibri" w:hAnsi="Cambria"/>
          <w:sz w:val="20"/>
          <w:szCs w:val="20"/>
          <w:lang w:eastAsia="en-US"/>
        </w:rPr>
        <w:t xml:space="preserve"> pause méridienne : dégradation, vol, violence physique ou verbal, non-respect des enfants, des adultes et du matériel, sera sanctionnée.</w:t>
      </w:r>
    </w:p>
    <w:p w14:paraId="114E2613" w14:textId="77777777" w:rsidR="00FF3988" w:rsidRDefault="00FF3988" w:rsidP="004A63BA">
      <w:pPr>
        <w:spacing w:after="160" w:line="259" w:lineRule="auto"/>
        <w:ind w:left="1440"/>
        <w:contextualSpacing/>
        <w:jc w:val="both"/>
        <w:rPr>
          <w:rFonts w:ascii="Cambria" w:eastAsia="Calibri" w:hAnsi="Cambria"/>
          <w:sz w:val="20"/>
          <w:szCs w:val="20"/>
          <w:lang w:eastAsia="en-US"/>
        </w:rPr>
      </w:pPr>
    </w:p>
    <w:p w14:paraId="6279FB52" w14:textId="77777777" w:rsidR="00FF3988" w:rsidRDefault="00FF3988" w:rsidP="004A63BA">
      <w:pPr>
        <w:spacing w:after="160" w:line="259" w:lineRule="auto"/>
        <w:ind w:left="1440"/>
        <w:contextualSpacing/>
        <w:jc w:val="both"/>
        <w:rPr>
          <w:rFonts w:ascii="Cambria" w:eastAsia="Calibri" w:hAnsi="Cambria"/>
          <w:sz w:val="20"/>
          <w:szCs w:val="20"/>
          <w:lang w:eastAsia="en-US"/>
        </w:rPr>
      </w:pPr>
    </w:p>
    <w:p w14:paraId="7A4AC4EE" w14:textId="77777777" w:rsidR="00122FCE" w:rsidRDefault="00122FCE" w:rsidP="004A63BA">
      <w:pPr>
        <w:spacing w:after="160" w:line="259" w:lineRule="auto"/>
        <w:ind w:left="1440"/>
        <w:contextualSpacing/>
        <w:jc w:val="both"/>
        <w:rPr>
          <w:rFonts w:ascii="Cambria" w:eastAsia="Calibri" w:hAnsi="Cambria"/>
          <w:sz w:val="20"/>
          <w:szCs w:val="20"/>
          <w:lang w:eastAsia="en-US"/>
        </w:rPr>
      </w:pPr>
    </w:p>
    <w:p w14:paraId="2A077F9B" w14:textId="77777777" w:rsidR="00122FCE" w:rsidRDefault="00122FCE" w:rsidP="004A63BA">
      <w:pPr>
        <w:spacing w:after="160" w:line="259" w:lineRule="auto"/>
        <w:ind w:left="1440"/>
        <w:contextualSpacing/>
        <w:jc w:val="both"/>
        <w:rPr>
          <w:rFonts w:ascii="Cambria" w:eastAsia="Calibri" w:hAnsi="Cambria"/>
          <w:sz w:val="20"/>
          <w:szCs w:val="20"/>
          <w:lang w:eastAsia="en-US"/>
        </w:rPr>
      </w:pPr>
    </w:p>
    <w:p w14:paraId="1875C4E4" w14:textId="77777777" w:rsidR="00122FCE" w:rsidRDefault="00122FCE" w:rsidP="004A63BA">
      <w:pPr>
        <w:spacing w:after="160" w:line="259" w:lineRule="auto"/>
        <w:ind w:left="1440"/>
        <w:contextualSpacing/>
        <w:jc w:val="both"/>
        <w:rPr>
          <w:rFonts w:ascii="Cambria" w:eastAsia="Calibri" w:hAnsi="Cambria"/>
          <w:sz w:val="20"/>
          <w:szCs w:val="20"/>
          <w:lang w:eastAsia="en-US"/>
        </w:rPr>
      </w:pPr>
    </w:p>
    <w:p w14:paraId="1279958A" w14:textId="7CB720E4" w:rsidR="00001E0B" w:rsidRPr="0010641A" w:rsidRDefault="00001E0B" w:rsidP="004A63BA">
      <w:pPr>
        <w:spacing w:after="160" w:line="259" w:lineRule="auto"/>
        <w:ind w:left="1440"/>
        <w:contextualSpacing/>
        <w:jc w:val="both"/>
        <w:rPr>
          <w:rFonts w:ascii="Cambria" w:eastAsia="Calibri" w:hAnsi="Cambria"/>
          <w:sz w:val="20"/>
          <w:szCs w:val="20"/>
          <w:lang w:eastAsia="en-US"/>
        </w:rPr>
      </w:pPr>
      <w:r w:rsidRPr="0010641A">
        <w:rPr>
          <w:rFonts w:ascii="Cambria" w:eastAsia="Calibri" w:hAnsi="Cambria"/>
          <w:sz w:val="20"/>
          <w:szCs w:val="20"/>
          <w:lang w:eastAsia="en-US"/>
        </w:rPr>
        <w:t>Le non-respect des règles entrainera des sanctions qui pourront amener jusqu’à une exclusion temporaire voire définitive.</w:t>
      </w:r>
    </w:p>
    <w:p w14:paraId="5D6A7CEA" w14:textId="5547F334"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Les menus sont élaborés dans le cadre d’un plan alimentaire </w:t>
      </w:r>
      <w:r w:rsidR="00D435E0">
        <w:rPr>
          <w:rFonts w:ascii="Cambria" w:eastAsia="Calibri" w:hAnsi="Cambria"/>
          <w:sz w:val="20"/>
          <w:szCs w:val="20"/>
          <w:lang w:eastAsia="en-US"/>
        </w:rPr>
        <w:t xml:space="preserve">réalisé par </w:t>
      </w:r>
      <w:r w:rsidRPr="00E77B4F">
        <w:rPr>
          <w:rFonts w:ascii="Cambria" w:eastAsia="Calibri" w:hAnsi="Cambria"/>
          <w:sz w:val="20"/>
          <w:szCs w:val="20"/>
          <w:lang w:eastAsia="en-US"/>
        </w:rPr>
        <w:t>une diététicienne. Le temps du repas étant considé</w:t>
      </w:r>
      <w:r w:rsidR="00D435E0">
        <w:rPr>
          <w:rFonts w:ascii="Cambria" w:eastAsia="Calibri" w:hAnsi="Cambria"/>
          <w:sz w:val="20"/>
          <w:szCs w:val="20"/>
          <w:lang w:eastAsia="en-US"/>
        </w:rPr>
        <w:t>ré</w:t>
      </w:r>
      <w:r w:rsidRPr="00E77B4F">
        <w:rPr>
          <w:rFonts w:ascii="Cambria" w:eastAsia="Calibri" w:hAnsi="Cambria"/>
          <w:sz w:val="20"/>
          <w:szCs w:val="20"/>
          <w:lang w:eastAsia="en-US"/>
        </w:rPr>
        <w:t xml:space="preserve"> comme un temps éducatif à part entière, les enfants sont incités à goûter chaque aliment.</w:t>
      </w:r>
    </w:p>
    <w:p w14:paraId="5946F62C" w14:textId="0EB50515" w:rsidR="00001E0B" w:rsidRDefault="00001E0B" w:rsidP="004A63BA">
      <w:pPr>
        <w:spacing w:after="160" w:line="259" w:lineRule="auto"/>
        <w:ind w:left="1440"/>
        <w:contextualSpacing/>
        <w:jc w:val="both"/>
        <w:rPr>
          <w:rFonts w:ascii="Cambria" w:eastAsia="Calibri" w:hAnsi="Cambria"/>
          <w:b/>
          <w:bCs/>
          <w:sz w:val="20"/>
          <w:szCs w:val="20"/>
          <w:lang w:eastAsia="en-US"/>
        </w:rPr>
      </w:pPr>
    </w:p>
    <w:p w14:paraId="5190B498" w14:textId="77777777" w:rsidR="00001BFC" w:rsidRPr="00A844C8" w:rsidRDefault="00001BFC" w:rsidP="004A63BA">
      <w:pPr>
        <w:spacing w:after="160" w:line="259" w:lineRule="auto"/>
        <w:ind w:left="1440"/>
        <w:contextualSpacing/>
        <w:jc w:val="both"/>
        <w:rPr>
          <w:rFonts w:ascii="Cambria" w:eastAsia="Calibri" w:hAnsi="Cambria"/>
          <w:b/>
          <w:bCs/>
          <w:sz w:val="20"/>
          <w:szCs w:val="20"/>
          <w:lang w:eastAsia="en-US"/>
        </w:rPr>
      </w:pPr>
    </w:p>
    <w:p w14:paraId="751E77CB" w14:textId="77777777" w:rsidR="00085321" w:rsidRDefault="00001E0B" w:rsidP="004A63BA">
      <w:pPr>
        <w:numPr>
          <w:ilvl w:val="0"/>
          <w:numId w:val="9"/>
        </w:numPr>
        <w:spacing w:after="160" w:line="259" w:lineRule="auto"/>
        <w:contextualSpacing/>
        <w:jc w:val="both"/>
        <w:rPr>
          <w:rFonts w:ascii="Cambria" w:eastAsia="Calibri" w:hAnsi="Cambria"/>
          <w:sz w:val="20"/>
          <w:szCs w:val="20"/>
          <w:lang w:eastAsia="en-US"/>
        </w:rPr>
      </w:pPr>
      <w:r w:rsidRPr="00A844C8">
        <w:rPr>
          <w:rFonts w:ascii="Cambria" w:eastAsia="Calibri" w:hAnsi="Cambria"/>
          <w:b/>
          <w:bCs/>
          <w:sz w:val="20"/>
          <w:szCs w:val="20"/>
          <w:lang w:eastAsia="en-US"/>
        </w:rPr>
        <w:t xml:space="preserve">Les familles : </w:t>
      </w:r>
    </w:p>
    <w:p w14:paraId="27B3A932" w14:textId="77777777" w:rsidR="00085321" w:rsidRDefault="00085321" w:rsidP="004A63BA">
      <w:pPr>
        <w:spacing w:after="160" w:line="259" w:lineRule="auto"/>
        <w:ind w:left="1440"/>
        <w:contextualSpacing/>
        <w:jc w:val="both"/>
        <w:rPr>
          <w:rFonts w:ascii="Cambria" w:eastAsia="Calibri" w:hAnsi="Cambria"/>
          <w:sz w:val="20"/>
          <w:szCs w:val="20"/>
          <w:lang w:eastAsia="en-US"/>
        </w:rPr>
      </w:pPr>
    </w:p>
    <w:p w14:paraId="550499D1" w14:textId="77777777" w:rsidR="00F26EE5" w:rsidRDefault="00001E0B" w:rsidP="004A63BA">
      <w:pPr>
        <w:spacing w:after="160" w:line="259" w:lineRule="auto"/>
        <w:ind w:left="1440"/>
        <w:contextualSpacing/>
        <w:jc w:val="both"/>
        <w:rPr>
          <w:rFonts w:ascii="Cambria" w:eastAsia="Calibri" w:hAnsi="Cambria"/>
          <w:sz w:val="20"/>
          <w:szCs w:val="20"/>
          <w:lang w:eastAsia="en-US"/>
        </w:rPr>
      </w:pPr>
      <w:r w:rsidRPr="00085321">
        <w:rPr>
          <w:rFonts w:ascii="Cambria" w:eastAsia="Calibri" w:hAnsi="Cambria"/>
          <w:sz w:val="20"/>
          <w:szCs w:val="20"/>
          <w:lang w:eastAsia="en-US"/>
        </w:rPr>
        <w:t>Les parents</w:t>
      </w:r>
      <w:r w:rsidR="007A1B0D">
        <w:rPr>
          <w:rFonts w:ascii="Cambria" w:eastAsia="Calibri" w:hAnsi="Cambria"/>
          <w:sz w:val="20"/>
          <w:szCs w:val="20"/>
          <w:lang w:eastAsia="en-US"/>
        </w:rPr>
        <w:t>, en qualité de premiers éducateurs</w:t>
      </w:r>
      <w:r w:rsidR="00F26EE5">
        <w:rPr>
          <w:rFonts w:ascii="Cambria" w:eastAsia="Calibri" w:hAnsi="Cambria"/>
          <w:sz w:val="20"/>
          <w:szCs w:val="20"/>
          <w:lang w:eastAsia="en-US"/>
        </w:rPr>
        <w:t>, sont responsables de leur enfant, ils supportent donc les conséquences d’un comportement inapproprié, évoqué ci-dessus.</w:t>
      </w:r>
    </w:p>
    <w:p w14:paraId="5B37D93C" w14:textId="6FFF10D3" w:rsidR="00001E0B" w:rsidRPr="00085321" w:rsidRDefault="00F26EE5" w:rsidP="004A63BA">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 xml:space="preserve">Les agents communaux </w:t>
      </w:r>
      <w:r w:rsidR="00D82CD3">
        <w:rPr>
          <w:rFonts w:ascii="Cambria" w:eastAsia="Calibri" w:hAnsi="Cambria"/>
          <w:sz w:val="20"/>
          <w:szCs w:val="20"/>
          <w:lang w:eastAsia="en-US"/>
        </w:rPr>
        <w:t>étant présents à des horaires ou l’école n’est pas accessible aux personnes étrangères à l’établissement, en aucun cas ces derniers ne doivent être pris à parti, faire l’objet d’altercation ou d’injonction de la part des parents</w:t>
      </w:r>
      <w:r w:rsidR="00D435E0">
        <w:rPr>
          <w:rFonts w:ascii="Cambria" w:eastAsia="Calibri" w:hAnsi="Cambria"/>
          <w:sz w:val="20"/>
          <w:szCs w:val="20"/>
          <w:lang w:eastAsia="en-US"/>
        </w:rPr>
        <w:t xml:space="preserve"> ou d’un tiers</w:t>
      </w:r>
      <w:r w:rsidR="00D82CD3">
        <w:rPr>
          <w:rFonts w:ascii="Cambria" w:eastAsia="Calibri" w:hAnsi="Cambria"/>
          <w:sz w:val="20"/>
          <w:szCs w:val="20"/>
          <w:lang w:eastAsia="en-US"/>
        </w:rPr>
        <w:t xml:space="preserve">. </w:t>
      </w:r>
      <w:r>
        <w:rPr>
          <w:rFonts w:ascii="Cambria" w:eastAsia="Calibri" w:hAnsi="Cambria"/>
          <w:sz w:val="20"/>
          <w:szCs w:val="20"/>
          <w:lang w:eastAsia="en-US"/>
        </w:rPr>
        <w:t>Ils</w:t>
      </w:r>
      <w:r w:rsidR="00001E0B" w:rsidRPr="00085321">
        <w:rPr>
          <w:rFonts w:ascii="Cambria" w:eastAsia="Calibri" w:hAnsi="Cambria"/>
          <w:sz w:val="20"/>
          <w:szCs w:val="20"/>
          <w:lang w:eastAsia="en-US"/>
        </w:rPr>
        <w:t xml:space="preserve"> ont le devoir de se montrer exemplaire dans leur attitude envers les encadrants. Pour toute question ou remarque concernant un problème rencontré par un enfant, un comportement correct et respectueux est exigé : ils ont la possibilité de s’adresser aux </w:t>
      </w:r>
      <w:proofErr w:type="spellStart"/>
      <w:r w:rsidR="00001E0B" w:rsidRPr="00085321">
        <w:rPr>
          <w:rFonts w:ascii="Cambria" w:eastAsia="Calibri" w:hAnsi="Cambria"/>
          <w:sz w:val="20"/>
          <w:szCs w:val="20"/>
          <w:lang w:eastAsia="en-US"/>
        </w:rPr>
        <w:t>au</w:t>
      </w:r>
      <w:proofErr w:type="spellEnd"/>
      <w:r w:rsidR="00001E0B" w:rsidRPr="00085321">
        <w:rPr>
          <w:rFonts w:ascii="Cambria" w:eastAsia="Calibri" w:hAnsi="Cambria"/>
          <w:sz w:val="20"/>
          <w:szCs w:val="20"/>
          <w:lang w:eastAsia="en-US"/>
        </w:rPr>
        <w:t xml:space="preserve"> responsable Enfance-Education au 02 41 52 50 17</w:t>
      </w:r>
      <w:r w:rsidR="00C2328B">
        <w:rPr>
          <w:rFonts w:ascii="Cambria" w:eastAsia="Calibri" w:hAnsi="Cambria"/>
          <w:sz w:val="20"/>
          <w:szCs w:val="20"/>
          <w:lang w:eastAsia="en-US"/>
        </w:rPr>
        <w:t xml:space="preserve">, par courriel à </w:t>
      </w:r>
      <w:hyperlink r:id="rId8" w:history="1">
        <w:r w:rsidR="0018506C" w:rsidRPr="00660503">
          <w:rPr>
            <w:rStyle w:val="Lienhypertexte"/>
            <w:rFonts w:ascii="Cambria" w:eastAsia="Calibri" w:hAnsi="Cambria"/>
            <w:sz w:val="20"/>
            <w:szCs w:val="20"/>
            <w:lang w:eastAsia="en-US"/>
          </w:rPr>
          <w:t>m.dorange@vivy.fr</w:t>
        </w:r>
      </w:hyperlink>
      <w:r w:rsidR="00C2328B">
        <w:rPr>
          <w:rFonts w:ascii="Cambria" w:eastAsia="Calibri" w:hAnsi="Cambria"/>
          <w:sz w:val="20"/>
          <w:szCs w:val="20"/>
          <w:lang w:eastAsia="en-US"/>
        </w:rPr>
        <w:t xml:space="preserve"> ou par courrier postal adressé à Madame le Maire.</w:t>
      </w:r>
    </w:p>
    <w:p w14:paraId="0895C404" w14:textId="77777777"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 Toute agression physique et / ou verbale envers le personnel en exercice fera l’objet de poursuites judiciaires ART.222-7 et 433-3 du code pénal ».</w:t>
      </w:r>
    </w:p>
    <w:p w14:paraId="748D9289" w14:textId="376D0D60" w:rsidR="00001E0B" w:rsidRDefault="00001E0B" w:rsidP="004A63BA">
      <w:pPr>
        <w:spacing w:after="160" w:line="259" w:lineRule="auto"/>
        <w:ind w:left="1440"/>
        <w:contextualSpacing/>
        <w:jc w:val="both"/>
        <w:rPr>
          <w:rFonts w:ascii="Cambria" w:eastAsia="Calibri" w:hAnsi="Cambria"/>
          <w:sz w:val="20"/>
          <w:szCs w:val="20"/>
          <w:lang w:eastAsia="en-US"/>
        </w:rPr>
      </w:pPr>
    </w:p>
    <w:p w14:paraId="6DA6F3C3" w14:textId="77777777" w:rsidR="00001BFC" w:rsidRPr="00E77B4F" w:rsidRDefault="00001BFC" w:rsidP="004A63BA">
      <w:pPr>
        <w:spacing w:after="160" w:line="259" w:lineRule="auto"/>
        <w:ind w:left="1440"/>
        <w:contextualSpacing/>
        <w:jc w:val="both"/>
        <w:rPr>
          <w:rFonts w:ascii="Cambria" w:eastAsia="Calibri" w:hAnsi="Cambria"/>
          <w:sz w:val="20"/>
          <w:szCs w:val="20"/>
          <w:lang w:eastAsia="en-US"/>
        </w:rPr>
      </w:pPr>
    </w:p>
    <w:p w14:paraId="763B7DBD" w14:textId="1CF01592" w:rsidR="00001E0B" w:rsidRDefault="00001E0B" w:rsidP="004A63BA">
      <w:pPr>
        <w:numPr>
          <w:ilvl w:val="0"/>
          <w:numId w:val="9"/>
        </w:numPr>
        <w:spacing w:after="160" w:line="259" w:lineRule="auto"/>
        <w:contextualSpacing/>
        <w:jc w:val="both"/>
        <w:rPr>
          <w:rFonts w:ascii="Cambria" w:eastAsia="Calibri" w:hAnsi="Cambria"/>
          <w:b/>
          <w:bCs/>
          <w:sz w:val="20"/>
          <w:szCs w:val="20"/>
          <w:lang w:eastAsia="en-US"/>
        </w:rPr>
      </w:pPr>
      <w:r w:rsidRPr="00A844C8">
        <w:rPr>
          <w:rFonts w:ascii="Cambria" w:eastAsia="Calibri" w:hAnsi="Cambria"/>
          <w:b/>
          <w:bCs/>
          <w:sz w:val="20"/>
          <w:szCs w:val="20"/>
          <w:lang w:eastAsia="en-US"/>
        </w:rPr>
        <w:t>Les sanctions</w:t>
      </w:r>
      <w:r w:rsidR="00A844C8">
        <w:rPr>
          <w:rFonts w:ascii="Cambria" w:eastAsia="Calibri" w:hAnsi="Cambria"/>
          <w:b/>
          <w:bCs/>
          <w:sz w:val="20"/>
          <w:szCs w:val="20"/>
          <w:lang w:eastAsia="en-US"/>
        </w:rPr>
        <w:t> :</w:t>
      </w:r>
    </w:p>
    <w:p w14:paraId="41783883" w14:textId="77777777" w:rsidR="00A844C8" w:rsidRPr="00A844C8" w:rsidRDefault="00A844C8" w:rsidP="004A63BA">
      <w:pPr>
        <w:spacing w:after="160" w:line="259" w:lineRule="auto"/>
        <w:ind w:left="1440"/>
        <w:contextualSpacing/>
        <w:jc w:val="both"/>
        <w:rPr>
          <w:rFonts w:ascii="Cambria" w:eastAsia="Calibri" w:hAnsi="Cambria"/>
          <w:b/>
          <w:bCs/>
          <w:sz w:val="20"/>
          <w:szCs w:val="20"/>
          <w:lang w:eastAsia="en-US"/>
        </w:rPr>
      </w:pPr>
    </w:p>
    <w:p w14:paraId="6353B21F" w14:textId="6E22B265" w:rsidR="00001E0B"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Voir document en annexe</w:t>
      </w:r>
      <w:r w:rsidR="003800D5">
        <w:rPr>
          <w:rFonts w:ascii="Cambria" w:eastAsia="Calibri" w:hAnsi="Cambria"/>
          <w:sz w:val="20"/>
          <w:szCs w:val="20"/>
          <w:lang w:eastAsia="en-US"/>
        </w:rPr>
        <w:t xml:space="preserve"> (fiche de suivi sanctions)</w:t>
      </w:r>
    </w:p>
    <w:p w14:paraId="39359124" w14:textId="570DEF4A" w:rsidR="00A844C8" w:rsidRDefault="00A844C8" w:rsidP="004A63BA">
      <w:pPr>
        <w:spacing w:after="160" w:line="259" w:lineRule="auto"/>
        <w:ind w:left="1440"/>
        <w:contextualSpacing/>
        <w:jc w:val="both"/>
        <w:rPr>
          <w:rFonts w:ascii="Cambria" w:eastAsia="Calibri" w:hAnsi="Cambria"/>
          <w:sz w:val="20"/>
          <w:szCs w:val="20"/>
          <w:lang w:eastAsia="en-US"/>
        </w:rPr>
      </w:pPr>
    </w:p>
    <w:p w14:paraId="4CA1C239" w14:textId="77777777" w:rsidR="00A844C8" w:rsidRPr="00E77B4F" w:rsidRDefault="00A844C8" w:rsidP="004A63BA">
      <w:pPr>
        <w:spacing w:after="160" w:line="259" w:lineRule="auto"/>
        <w:ind w:left="1440"/>
        <w:contextualSpacing/>
        <w:jc w:val="both"/>
        <w:rPr>
          <w:rFonts w:ascii="Cambria" w:eastAsia="Calibri" w:hAnsi="Cambria"/>
          <w:sz w:val="20"/>
          <w:szCs w:val="20"/>
          <w:lang w:eastAsia="en-US"/>
        </w:rPr>
      </w:pPr>
    </w:p>
    <w:p w14:paraId="1CE52FD9" w14:textId="77777777" w:rsidR="00001E0B" w:rsidRPr="00085321" w:rsidRDefault="00001E0B" w:rsidP="004A63BA">
      <w:pPr>
        <w:spacing w:after="160" w:line="259" w:lineRule="auto"/>
        <w:ind w:left="1440"/>
        <w:contextualSpacing/>
        <w:jc w:val="both"/>
        <w:rPr>
          <w:rFonts w:ascii="Cambria" w:eastAsia="Calibri" w:hAnsi="Cambria"/>
          <w:b/>
          <w:bCs/>
          <w:sz w:val="20"/>
          <w:szCs w:val="20"/>
          <w:u w:val="single"/>
          <w:lang w:eastAsia="en-US"/>
        </w:rPr>
      </w:pPr>
    </w:p>
    <w:p w14:paraId="1F69507B" w14:textId="2D0FB05D" w:rsidR="00001E0B" w:rsidRDefault="00001E0B" w:rsidP="004A63BA">
      <w:pPr>
        <w:numPr>
          <w:ilvl w:val="0"/>
          <w:numId w:val="7"/>
        </w:numPr>
        <w:spacing w:after="160" w:line="259" w:lineRule="auto"/>
        <w:contextualSpacing/>
        <w:jc w:val="both"/>
        <w:rPr>
          <w:rFonts w:ascii="Cambria" w:eastAsia="Calibri" w:hAnsi="Cambria"/>
          <w:b/>
          <w:bCs/>
          <w:sz w:val="20"/>
          <w:szCs w:val="20"/>
          <w:u w:val="single"/>
          <w:lang w:eastAsia="en-US"/>
        </w:rPr>
      </w:pPr>
      <w:r w:rsidRPr="00085321">
        <w:rPr>
          <w:rFonts w:ascii="Cambria" w:eastAsia="Calibri" w:hAnsi="Cambria"/>
          <w:b/>
          <w:bCs/>
          <w:sz w:val="20"/>
          <w:szCs w:val="20"/>
          <w:u w:val="single"/>
          <w:lang w:eastAsia="en-US"/>
        </w:rPr>
        <w:t>L</w:t>
      </w:r>
      <w:r w:rsidR="00A844C8" w:rsidRPr="00085321">
        <w:rPr>
          <w:rFonts w:ascii="Cambria" w:eastAsia="Calibri" w:hAnsi="Cambria"/>
          <w:b/>
          <w:bCs/>
          <w:sz w:val="20"/>
          <w:szCs w:val="20"/>
          <w:u w:val="single"/>
          <w:lang w:eastAsia="en-US"/>
        </w:rPr>
        <w:t>ES MODALITÉS TARIFAIRES</w:t>
      </w:r>
      <w:r w:rsidR="00085321" w:rsidRPr="00085321">
        <w:rPr>
          <w:rFonts w:ascii="Cambria" w:eastAsia="Calibri" w:hAnsi="Cambria"/>
          <w:b/>
          <w:bCs/>
          <w:sz w:val="20"/>
          <w:szCs w:val="20"/>
          <w:u w:val="single"/>
          <w:lang w:eastAsia="en-US"/>
        </w:rPr>
        <w:t> :</w:t>
      </w:r>
    </w:p>
    <w:p w14:paraId="4DEDB487" w14:textId="77777777" w:rsidR="00085321" w:rsidRPr="00085321" w:rsidRDefault="00085321" w:rsidP="004A63BA">
      <w:pPr>
        <w:spacing w:after="160" w:line="259" w:lineRule="auto"/>
        <w:ind w:left="1080"/>
        <w:contextualSpacing/>
        <w:jc w:val="both"/>
        <w:rPr>
          <w:rFonts w:ascii="Cambria" w:eastAsia="Calibri" w:hAnsi="Cambria"/>
          <w:b/>
          <w:bCs/>
          <w:sz w:val="20"/>
          <w:szCs w:val="20"/>
          <w:u w:val="single"/>
          <w:lang w:eastAsia="en-US"/>
        </w:rPr>
      </w:pPr>
    </w:p>
    <w:p w14:paraId="26413E73" w14:textId="6AACE412" w:rsidR="00001E0B" w:rsidRDefault="00001E0B" w:rsidP="004A63BA">
      <w:pPr>
        <w:numPr>
          <w:ilvl w:val="0"/>
          <w:numId w:val="10"/>
        </w:numPr>
        <w:spacing w:after="160" w:line="259" w:lineRule="auto"/>
        <w:contextualSpacing/>
        <w:jc w:val="both"/>
        <w:rPr>
          <w:rFonts w:ascii="Cambria" w:eastAsia="Calibri" w:hAnsi="Cambria"/>
          <w:b/>
          <w:bCs/>
          <w:sz w:val="20"/>
          <w:szCs w:val="20"/>
          <w:lang w:eastAsia="en-US"/>
        </w:rPr>
      </w:pPr>
      <w:r w:rsidRPr="00085321">
        <w:rPr>
          <w:rFonts w:ascii="Cambria" w:eastAsia="Calibri" w:hAnsi="Cambria"/>
          <w:b/>
          <w:bCs/>
          <w:sz w:val="20"/>
          <w:szCs w:val="20"/>
          <w:lang w:eastAsia="en-US"/>
        </w:rPr>
        <w:t>Le calcul des tarifs</w:t>
      </w:r>
      <w:r w:rsidR="00085321">
        <w:rPr>
          <w:rFonts w:ascii="Cambria" w:eastAsia="Calibri" w:hAnsi="Cambria"/>
          <w:b/>
          <w:bCs/>
          <w:sz w:val="20"/>
          <w:szCs w:val="20"/>
          <w:lang w:eastAsia="en-US"/>
        </w:rPr>
        <w:t> :</w:t>
      </w:r>
    </w:p>
    <w:p w14:paraId="05B67B0E" w14:textId="77777777" w:rsidR="00085321" w:rsidRPr="00085321" w:rsidRDefault="00085321" w:rsidP="004A63BA">
      <w:pPr>
        <w:spacing w:after="160" w:line="259" w:lineRule="auto"/>
        <w:ind w:left="1440"/>
        <w:contextualSpacing/>
        <w:jc w:val="both"/>
        <w:rPr>
          <w:rFonts w:ascii="Cambria" w:eastAsia="Calibri" w:hAnsi="Cambria"/>
          <w:b/>
          <w:bCs/>
          <w:sz w:val="20"/>
          <w:szCs w:val="20"/>
          <w:lang w:eastAsia="en-US"/>
        </w:rPr>
      </w:pPr>
    </w:p>
    <w:p w14:paraId="6C9051C5" w14:textId="7CCC5159" w:rsidR="00132753" w:rsidRPr="00FF3988" w:rsidRDefault="00E64401" w:rsidP="00FF3988">
      <w:pPr>
        <w:spacing w:after="160" w:line="259" w:lineRule="auto"/>
        <w:ind w:left="1440"/>
        <w:contextualSpacing/>
        <w:jc w:val="both"/>
        <w:rPr>
          <w:rFonts w:ascii="Cambria" w:eastAsia="Calibri" w:hAnsi="Cambria"/>
          <w:sz w:val="20"/>
          <w:szCs w:val="20"/>
          <w:lang w:eastAsia="en-US"/>
        </w:rPr>
      </w:pPr>
      <w:r>
        <w:rPr>
          <w:rFonts w:ascii="Cambria" w:eastAsia="Calibri" w:hAnsi="Cambria"/>
          <w:sz w:val="20"/>
          <w:szCs w:val="20"/>
          <w:lang w:eastAsia="en-US"/>
        </w:rPr>
        <w:t>Ils sont votés</w:t>
      </w:r>
      <w:r w:rsidR="00194743">
        <w:rPr>
          <w:rFonts w:ascii="Cambria" w:eastAsia="Calibri" w:hAnsi="Cambria"/>
          <w:sz w:val="20"/>
          <w:szCs w:val="20"/>
          <w:lang w:eastAsia="en-US"/>
        </w:rPr>
        <w:t xml:space="preserve"> par délibération du Conseil Municipal. </w:t>
      </w:r>
    </w:p>
    <w:p w14:paraId="7E9A4236" w14:textId="77777777" w:rsidR="00132753" w:rsidRPr="00001E0B" w:rsidRDefault="00132753" w:rsidP="004A63BA">
      <w:pPr>
        <w:spacing w:after="160" w:line="259" w:lineRule="auto"/>
        <w:ind w:left="1440"/>
        <w:contextualSpacing/>
        <w:jc w:val="both"/>
        <w:rPr>
          <w:rFonts w:ascii="Calibri" w:eastAsia="Calibri" w:hAnsi="Calibri"/>
          <w:sz w:val="22"/>
          <w:szCs w:val="22"/>
          <w:lang w:eastAsia="en-US"/>
        </w:rPr>
      </w:pPr>
    </w:p>
    <w:tbl>
      <w:tblPr>
        <w:tblW w:w="6036" w:type="dxa"/>
        <w:jc w:val="center"/>
        <w:tblCellMar>
          <w:left w:w="70" w:type="dxa"/>
          <w:right w:w="70" w:type="dxa"/>
        </w:tblCellMar>
        <w:tblLook w:val="04A0" w:firstRow="1" w:lastRow="0" w:firstColumn="1" w:lastColumn="0" w:noHBand="0" w:noVBand="1"/>
      </w:tblPr>
      <w:tblGrid>
        <w:gridCol w:w="3765"/>
        <w:gridCol w:w="2271"/>
      </w:tblGrid>
      <w:tr w:rsidR="00001E0B" w:rsidRPr="00001E0B" w14:paraId="37A23B7E" w14:textId="77777777" w:rsidTr="00283EB3">
        <w:trPr>
          <w:trHeight w:val="143"/>
          <w:jc w:val="center"/>
        </w:trPr>
        <w:tc>
          <w:tcPr>
            <w:tcW w:w="6036" w:type="dxa"/>
            <w:gridSpan w:val="2"/>
            <w:tcBorders>
              <w:top w:val="single" w:sz="4" w:space="0" w:color="auto"/>
              <w:left w:val="single" w:sz="4" w:space="0" w:color="auto"/>
              <w:bottom w:val="single" w:sz="4" w:space="0" w:color="auto"/>
              <w:right w:val="single" w:sz="4" w:space="0" w:color="000000"/>
            </w:tcBorders>
            <w:noWrap/>
            <w:vAlign w:val="center"/>
            <w:hideMark/>
          </w:tcPr>
          <w:p w14:paraId="1EF3D33A" w14:textId="77777777" w:rsidR="00001E0B" w:rsidRPr="00001E0B" w:rsidRDefault="00001E0B" w:rsidP="004A63BA">
            <w:pPr>
              <w:jc w:val="both"/>
              <w:rPr>
                <w:rFonts w:ascii="Arial" w:hAnsi="Arial" w:cs="Arial"/>
                <w:b/>
                <w:sz w:val="20"/>
                <w:szCs w:val="20"/>
              </w:rPr>
            </w:pPr>
          </w:p>
          <w:p w14:paraId="0AFB257A" w14:textId="77777777" w:rsidR="00001E0B" w:rsidRPr="00001E0B" w:rsidRDefault="00001E0B" w:rsidP="00FF3988">
            <w:pPr>
              <w:jc w:val="center"/>
              <w:rPr>
                <w:rFonts w:ascii="Arial" w:hAnsi="Arial" w:cs="Arial"/>
                <w:b/>
                <w:sz w:val="20"/>
                <w:szCs w:val="20"/>
              </w:rPr>
            </w:pPr>
            <w:r w:rsidRPr="00001E0B">
              <w:rPr>
                <w:rFonts w:ascii="Arial" w:hAnsi="Arial" w:cs="Arial"/>
                <w:b/>
                <w:sz w:val="20"/>
                <w:szCs w:val="20"/>
              </w:rPr>
              <w:t>RESTAURATION SCOLAIRE</w:t>
            </w:r>
          </w:p>
          <w:p w14:paraId="5FD95EC8" w14:textId="77777777" w:rsidR="00001E0B" w:rsidRPr="00001E0B" w:rsidRDefault="00001E0B" w:rsidP="004A63BA">
            <w:pPr>
              <w:jc w:val="both"/>
              <w:rPr>
                <w:rFonts w:ascii="Arial" w:hAnsi="Arial" w:cs="Arial"/>
                <w:b/>
                <w:sz w:val="20"/>
                <w:szCs w:val="20"/>
              </w:rPr>
            </w:pPr>
          </w:p>
          <w:p w14:paraId="311617F7" w14:textId="77777777" w:rsidR="00001E0B" w:rsidRPr="00001E0B" w:rsidRDefault="00001E0B" w:rsidP="004A63BA">
            <w:pPr>
              <w:jc w:val="both"/>
              <w:rPr>
                <w:rFonts w:ascii="Arial" w:hAnsi="Arial" w:cs="Arial"/>
                <w:b/>
                <w:sz w:val="20"/>
                <w:szCs w:val="20"/>
              </w:rPr>
            </w:pPr>
          </w:p>
        </w:tc>
      </w:tr>
      <w:tr w:rsidR="005D1F57" w:rsidRPr="00001E0B" w14:paraId="072740EE" w14:textId="77777777" w:rsidTr="009B42A7">
        <w:trPr>
          <w:trHeight w:val="143"/>
          <w:jc w:val="center"/>
        </w:trPr>
        <w:tc>
          <w:tcPr>
            <w:tcW w:w="3765" w:type="dxa"/>
            <w:tcBorders>
              <w:top w:val="nil"/>
              <w:left w:val="single" w:sz="4" w:space="0" w:color="auto"/>
              <w:bottom w:val="single" w:sz="4" w:space="0" w:color="auto"/>
              <w:right w:val="single" w:sz="4" w:space="0" w:color="auto"/>
            </w:tcBorders>
            <w:noWrap/>
            <w:vAlign w:val="center"/>
          </w:tcPr>
          <w:p w14:paraId="497560BA" w14:textId="70A02DBC" w:rsidR="005D1F57" w:rsidRDefault="005D1F57" w:rsidP="004A63BA">
            <w:pPr>
              <w:jc w:val="both"/>
              <w:rPr>
                <w:rFonts w:ascii="Arial" w:hAnsi="Arial" w:cs="Arial"/>
                <w:sz w:val="20"/>
                <w:szCs w:val="20"/>
              </w:rPr>
            </w:pPr>
            <w:r>
              <w:rPr>
                <w:rFonts w:ascii="Arial" w:hAnsi="Arial" w:cs="Arial"/>
                <w:sz w:val="20"/>
                <w:szCs w:val="20"/>
              </w:rPr>
              <w:t>Adulte</w:t>
            </w:r>
          </w:p>
          <w:p w14:paraId="7C9EEEF1" w14:textId="2F862CE7" w:rsidR="005D1F57" w:rsidRPr="00001E0B" w:rsidRDefault="005D1F57" w:rsidP="004A63BA">
            <w:pPr>
              <w:jc w:val="both"/>
              <w:rPr>
                <w:rFonts w:ascii="Arial" w:hAnsi="Arial" w:cs="Arial"/>
                <w:sz w:val="20"/>
                <w:szCs w:val="20"/>
              </w:rPr>
            </w:pPr>
          </w:p>
        </w:tc>
        <w:tc>
          <w:tcPr>
            <w:tcW w:w="2271" w:type="dxa"/>
            <w:tcBorders>
              <w:top w:val="nil"/>
              <w:left w:val="nil"/>
              <w:bottom w:val="single" w:sz="4" w:space="0" w:color="auto"/>
              <w:right w:val="single" w:sz="4" w:space="0" w:color="auto"/>
            </w:tcBorders>
            <w:noWrap/>
            <w:vAlign w:val="center"/>
          </w:tcPr>
          <w:p w14:paraId="78419613" w14:textId="6B7302B9" w:rsidR="005D1F57" w:rsidRPr="00001E0B" w:rsidRDefault="005D1F57" w:rsidP="004A63BA">
            <w:pPr>
              <w:jc w:val="both"/>
              <w:rPr>
                <w:rFonts w:ascii="Arial" w:hAnsi="Arial" w:cs="Arial"/>
                <w:sz w:val="20"/>
                <w:szCs w:val="20"/>
              </w:rPr>
            </w:pPr>
            <w:r>
              <w:rPr>
                <w:rFonts w:ascii="Arial" w:hAnsi="Arial" w:cs="Arial"/>
                <w:sz w:val="20"/>
                <w:szCs w:val="20"/>
              </w:rPr>
              <w:t>6,</w:t>
            </w:r>
            <w:r w:rsidR="00BD35DC">
              <w:rPr>
                <w:rFonts w:ascii="Arial" w:hAnsi="Arial" w:cs="Arial"/>
                <w:sz w:val="20"/>
                <w:szCs w:val="20"/>
              </w:rPr>
              <w:t>55</w:t>
            </w:r>
            <w:r w:rsidRPr="00001E0B">
              <w:rPr>
                <w:rFonts w:ascii="Arial" w:hAnsi="Arial" w:cs="Arial"/>
                <w:sz w:val="20"/>
                <w:szCs w:val="20"/>
              </w:rPr>
              <w:t xml:space="preserve"> €</w:t>
            </w:r>
          </w:p>
        </w:tc>
      </w:tr>
      <w:tr w:rsidR="00001E0B" w:rsidRPr="00001E0B" w14:paraId="5E480B48" w14:textId="77777777" w:rsidTr="009B42A7">
        <w:trPr>
          <w:trHeight w:val="143"/>
          <w:jc w:val="center"/>
        </w:trPr>
        <w:tc>
          <w:tcPr>
            <w:tcW w:w="3765" w:type="dxa"/>
            <w:tcBorders>
              <w:top w:val="nil"/>
              <w:left w:val="single" w:sz="4" w:space="0" w:color="auto"/>
              <w:bottom w:val="single" w:sz="4" w:space="0" w:color="auto"/>
              <w:right w:val="single" w:sz="4" w:space="0" w:color="auto"/>
            </w:tcBorders>
            <w:noWrap/>
            <w:vAlign w:val="center"/>
            <w:hideMark/>
          </w:tcPr>
          <w:p w14:paraId="776399F6" w14:textId="3648C8F7" w:rsidR="00001E0B" w:rsidRDefault="005D1F57" w:rsidP="004A63BA">
            <w:pPr>
              <w:jc w:val="both"/>
              <w:rPr>
                <w:rFonts w:ascii="Arial" w:hAnsi="Arial" w:cs="Arial"/>
                <w:sz w:val="20"/>
                <w:szCs w:val="20"/>
              </w:rPr>
            </w:pPr>
            <w:r>
              <w:rPr>
                <w:rFonts w:ascii="Arial" w:hAnsi="Arial" w:cs="Arial"/>
                <w:sz w:val="20"/>
                <w:szCs w:val="20"/>
              </w:rPr>
              <w:t>Enfant q</w:t>
            </w:r>
            <w:r w:rsidR="00001E0B" w:rsidRPr="00001E0B">
              <w:rPr>
                <w:rFonts w:ascii="Arial" w:hAnsi="Arial" w:cs="Arial"/>
                <w:sz w:val="20"/>
                <w:szCs w:val="20"/>
              </w:rPr>
              <w:t>uotient familial ≤ 600€</w:t>
            </w:r>
          </w:p>
          <w:p w14:paraId="2152772F" w14:textId="77777777" w:rsidR="00224EBB" w:rsidRDefault="00224EBB" w:rsidP="004A63BA">
            <w:pPr>
              <w:jc w:val="both"/>
              <w:rPr>
                <w:rFonts w:ascii="Arial" w:hAnsi="Arial" w:cs="Arial"/>
                <w:sz w:val="20"/>
                <w:szCs w:val="20"/>
              </w:rPr>
            </w:pPr>
          </w:p>
          <w:p w14:paraId="65D125AA" w14:textId="370C8BFF" w:rsidR="005D1F57" w:rsidRPr="00001E0B" w:rsidRDefault="005D1F57" w:rsidP="004A63BA">
            <w:pPr>
              <w:jc w:val="both"/>
              <w:rPr>
                <w:rFonts w:ascii="Arial" w:hAnsi="Arial" w:cs="Arial"/>
                <w:sz w:val="20"/>
                <w:szCs w:val="20"/>
              </w:rPr>
            </w:pPr>
          </w:p>
        </w:tc>
        <w:tc>
          <w:tcPr>
            <w:tcW w:w="2271" w:type="dxa"/>
            <w:tcBorders>
              <w:top w:val="nil"/>
              <w:left w:val="nil"/>
              <w:bottom w:val="single" w:sz="4" w:space="0" w:color="auto"/>
              <w:right w:val="single" w:sz="4" w:space="0" w:color="auto"/>
            </w:tcBorders>
            <w:noWrap/>
            <w:vAlign w:val="center"/>
            <w:hideMark/>
          </w:tcPr>
          <w:p w14:paraId="21809E5D" w14:textId="4AE55FF8" w:rsidR="00001E0B" w:rsidRPr="00001E0B" w:rsidRDefault="00851C40" w:rsidP="004A63BA">
            <w:pPr>
              <w:jc w:val="both"/>
              <w:rPr>
                <w:rFonts w:ascii="Arial" w:hAnsi="Arial" w:cs="Arial"/>
                <w:sz w:val="20"/>
                <w:szCs w:val="20"/>
              </w:rPr>
            </w:pPr>
            <w:r>
              <w:rPr>
                <w:rFonts w:ascii="Arial" w:hAnsi="Arial" w:cs="Arial"/>
                <w:sz w:val="20"/>
                <w:szCs w:val="20"/>
              </w:rPr>
              <w:t>4</w:t>
            </w:r>
            <w:r w:rsidR="005D1F57">
              <w:rPr>
                <w:rFonts w:ascii="Arial" w:hAnsi="Arial" w:cs="Arial"/>
                <w:sz w:val="20"/>
                <w:szCs w:val="20"/>
              </w:rPr>
              <w:t>,</w:t>
            </w:r>
            <w:r w:rsidR="00DF223C">
              <w:rPr>
                <w:rFonts w:ascii="Arial" w:hAnsi="Arial" w:cs="Arial"/>
                <w:sz w:val="20"/>
                <w:szCs w:val="20"/>
              </w:rPr>
              <w:t>15</w:t>
            </w:r>
            <w:r w:rsidR="00001E0B" w:rsidRPr="00001E0B">
              <w:rPr>
                <w:rFonts w:ascii="Arial" w:hAnsi="Arial" w:cs="Arial"/>
                <w:sz w:val="20"/>
                <w:szCs w:val="20"/>
              </w:rPr>
              <w:t xml:space="preserve"> € </w:t>
            </w:r>
          </w:p>
        </w:tc>
      </w:tr>
      <w:tr w:rsidR="00001E0B" w:rsidRPr="00001E0B" w14:paraId="59B48A5C" w14:textId="77777777" w:rsidTr="009B42A7">
        <w:trPr>
          <w:trHeight w:val="143"/>
          <w:jc w:val="center"/>
        </w:trPr>
        <w:tc>
          <w:tcPr>
            <w:tcW w:w="3765" w:type="dxa"/>
            <w:tcBorders>
              <w:top w:val="nil"/>
              <w:left w:val="single" w:sz="4" w:space="0" w:color="auto"/>
              <w:bottom w:val="single" w:sz="4" w:space="0" w:color="auto"/>
              <w:right w:val="single" w:sz="4" w:space="0" w:color="auto"/>
            </w:tcBorders>
            <w:noWrap/>
            <w:vAlign w:val="center"/>
            <w:hideMark/>
          </w:tcPr>
          <w:p w14:paraId="50752E81" w14:textId="73B31C8A" w:rsidR="00001E0B" w:rsidRDefault="005D1F57" w:rsidP="004A63BA">
            <w:pPr>
              <w:jc w:val="both"/>
              <w:rPr>
                <w:rFonts w:ascii="Arial" w:hAnsi="Arial" w:cs="Arial"/>
                <w:sz w:val="20"/>
                <w:szCs w:val="20"/>
              </w:rPr>
            </w:pPr>
            <w:r>
              <w:rPr>
                <w:rFonts w:ascii="Arial" w:hAnsi="Arial" w:cs="Arial"/>
                <w:sz w:val="20"/>
                <w:szCs w:val="20"/>
              </w:rPr>
              <w:t>Enfant q</w:t>
            </w:r>
            <w:r w:rsidR="00001E0B" w:rsidRPr="00001E0B">
              <w:rPr>
                <w:rFonts w:ascii="Arial" w:hAnsi="Arial" w:cs="Arial"/>
                <w:sz w:val="20"/>
                <w:szCs w:val="20"/>
              </w:rPr>
              <w:t>uotient familial de 601 € à 900 €</w:t>
            </w:r>
          </w:p>
          <w:p w14:paraId="395ACB80" w14:textId="77777777" w:rsidR="00224EBB" w:rsidRDefault="00224EBB" w:rsidP="004A63BA">
            <w:pPr>
              <w:jc w:val="both"/>
              <w:rPr>
                <w:rFonts w:ascii="Arial" w:hAnsi="Arial" w:cs="Arial"/>
                <w:sz w:val="20"/>
                <w:szCs w:val="20"/>
              </w:rPr>
            </w:pPr>
          </w:p>
          <w:p w14:paraId="0CE5BD86" w14:textId="43167AE3" w:rsidR="005D1F57" w:rsidRPr="00001E0B" w:rsidRDefault="005D1F57" w:rsidP="004A63BA">
            <w:pPr>
              <w:jc w:val="both"/>
              <w:rPr>
                <w:rFonts w:ascii="Arial" w:hAnsi="Arial" w:cs="Arial"/>
                <w:sz w:val="20"/>
                <w:szCs w:val="20"/>
              </w:rPr>
            </w:pPr>
          </w:p>
        </w:tc>
        <w:tc>
          <w:tcPr>
            <w:tcW w:w="2271" w:type="dxa"/>
            <w:tcBorders>
              <w:top w:val="nil"/>
              <w:left w:val="nil"/>
              <w:bottom w:val="single" w:sz="4" w:space="0" w:color="auto"/>
              <w:right w:val="single" w:sz="4" w:space="0" w:color="auto"/>
            </w:tcBorders>
            <w:noWrap/>
            <w:vAlign w:val="center"/>
            <w:hideMark/>
          </w:tcPr>
          <w:p w14:paraId="14173763" w14:textId="5BC73868" w:rsidR="00001E0B" w:rsidRPr="00001E0B" w:rsidRDefault="00B871F9" w:rsidP="004A63BA">
            <w:pPr>
              <w:jc w:val="both"/>
              <w:rPr>
                <w:rFonts w:ascii="Arial" w:hAnsi="Arial" w:cs="Arial"/>
                <w:sz w:val="20"/>
                <w:szCs w:val="20"/>
              </w:rPr>
            </w:pPr>
            <w:r>
              <w:rPr>
                <w:rFonts w:ascii="Arial" w:hAnsi="Arial" w:cs="Arial"/>
                <w:sz w:val="20"/>
                <w:szCs w:val="20"/>
              </w:rPr>
              <w:t>4</w:t>
            </w:r>
            <w:r w:rsidR="00001E0B" w:rsidRPr="00001E0B">
              <w:rPr>
                <w:rFonts w:ascii="Arial" w:hAnsi="Arial" w:cs="Arial"/>
                <w:sz w:val="20"/>
                <w:szCs w:val="20"/>
              </w:rPr>
              <w:t>,</w:t>
            </w:r>
            <w:r w:rsidR="00DF223C">
              <w:rPr>
                <w:rFonts w:ascii="Arial" w:hAnsi="Arial" w:cs="Arial"/>
                <w:sz w:val="20"/>
                <w:szCs w:val="20"/>
              </w:rPr>
              <w:t>20</w:t>
            </w:r>
            <w:r w:rsidR="00001E0B" w:rsidRPr="00001E0B">
              <w:rPr>
                <w:rFonts w:ascii="Arial" w:hAnsi="Arial" w:cs="Arial"/>
                <w:sz w:val="20"/>
                <w:szCs w:val="20"/>
              </w:rPr>
              <w:t xml:space="preserve"> € </w:t>
            </w:r>
          </w:p>
        </w:tc>
      </w:tr>
      <w:tr w:rsidR="00001E0B" w:rsidRPr="00001E0B" w14:paraId="68405C1A" w14:textId="77777777" w:rsidTr="009B42A7">
        <w:trPr>
          <w:trHeight w:val="143"/>
          <w:jc w:val="center"/>
        </w:trPr>
        <w:tc>
          <w:tcPr>
            <w:tcW w:w="3765" w:type="dxa"/>
            <w:tcBorders>
              <w:top w:val="nil"/>
              <w:left w:val="single" w:sz="4" w:space="0" w:color="auto"/>
              <w:bottom w:val="single" w:sz="4" w:space="0" w:color="auto"/>
              <w:right w:val="single" w:sz="4" w:space="0" w:color="auto"/>
            </w:tcBorders>
            <w:noWrap/>
            <w:vAlign w:val="center"/>
            <w:hideMark/>
          </w:tcPr>
          <w:p w14:paraId="401922BE" w14:textId="6B3DC098" w:rsidR="00001E0B" w:rsidRDefault="005D1F57" w:rsidP="004A63BA">
            <w:pPr>
              <w:jc w:val="both"/>
              <w:rPr>
                <w:rFonts w:ascii="Arial" w:hAnsi="Arial" w:cs="Arial"/>
                <w:sz w:val="20"/>
                <w:szCs w:val="20"/>
              </w:rPr>
            </w:pPr>
            <w:r>
              <w:rPr>
                <w:rFonts w:ascii="Arial" w:hAnsi="Arial" w:cs="Arial"/>
                <w:sz w:val="20"/>
                <w:szCs w:val="20"/>
              </w:rPr>
              <w:t>Enfant q</w:t>
            </w:r>
            <w:r w:rsidR="00001E0B" w:rsidRPr="00001E0B">
              <w:rPr>
                <w:rFonts w:ascii="Arial" w:hAnsi="Arial" w:cs="Arial"/>
                <w:sz w:val="20"/>
                <w:szCs w:val="20"/>
              </w:rPr>
              <w:t>uotient familial ≥ 901 €</w:t>
            </w:r>
          </w:p>
          <w:p w14:paraId="3B1271EB" w14:textId="77777777" w:rsidR="00224EBB" w:rsidRDefault="00224EBB" w:rsidP="004A63BA">
            <w:pPr>
              <w:jc w:val="both"/>
              <w:rPr>
                <w:rFonts w:ascii="Arial" w:hAnsi="Arial" w:cs="Arial"/>
                <w:sz w:val="20"/>
                <w:szCs w:val="20"/>
              </w:rPr>
            </w:pPr>
          </w:p>
          <w:p w14:paraId="7E2CCA81" w14:textId="3A85F51D" w:rsidR="005D1F57" w:rsidRPr="00001E0B" w:rsidRDefault="005D1F57" w:rsidP="004A63BA">
            <w:pPr>
              <w:jc w:val="both"/>
              <w:rPr>
                <w:rFonts w:ascii="Arial" w:hAnsi="Arial" w:cs="Arial"/>
                <w:sz w:val="20"/>
                <w:szCs w:val="20"/>
              </w:rPr>
            </w:pPr>
          </w:p>
        </w:tc>
        <w:tc>
          <w:tcPr>
            <w:tcW w:w="2271" w:type="dxa"/>
            <w:tcBorders>
              <w:top w:val="nil"/>
              <w:left w:val="nil"/>
              <w:bottom w:val="single" w:sz="4" w:space="0" w:color="auto"/>
              <w:right w:val="single" w:sz="4" w:space="0" w:color="auto"/>
            </w:tcBorders>
            <w:noWrap/>
            <w:vAlign w:val="center"/>
            <w:hideMark/>
          </w:tcPr>
          <w:p w14:paraId="17DBD9D4" w14:textId="35145276" w:rsidR="00001E0B" w:rsidRPr="00001E0B" w:rsidRDefault="00B871F9" w:rsidP="004A63BA">
            <w:pPr>
              <w:jc w:val="both"/>
              <w:rPr>
                <w:rFonts w:ascii="Arial" w:hAnsi="Arial" w:cs="Arial"/>
                <w:sz w:val="20"/>
                <w:szCs w:val="20"/>
              </w:rPr>
            </w:pPr>
            <w:r>
              <w:rPr>
                <w:rFonts w:ascii="Arial" w:hAnsi="Arial" w:cs="Arial"/>
                <w:sz w:val="20"/>
                <w:szCs w:val="20"/>
              </w:rPr>
              <w:t>4</w:t>
            </w:r>
            <w:r w:rsidR="00001E0B" w:rsidRPr="00001E0B">
              <w:rPr>
                <w:rFonts w:ascii="Arial" w:hAnsi="Arial" w:cs="Arial"/>
                <w:sz w:val="20"/>
                <w:szCs w:val="20"/>
              </w:rPr>
              <w:t>,</w:t>
            </w:r>
            <w:r w:rsidR="00DF223C">
              <w:rPr>
                <w:rFonts w:ascii="Arial" w:hAnsi="Arial" w:cs="Arial"/>
                <w:sz w:val="20"/>
                <w:szCs w:val="20"/>
              </w:rPr>
              <w:t>25</w:t>
            </w:r>
            <w:r w:rsidR="00001E0B" w:rsidRPr="00001E0B">
              <w:rPr>
                <w:rFonts w:ascii="Arial" w:hAnsi="Arial" w:cs="Arial"/>
                <w:sz w:val="20"/>
                <w:szCs w:val="20"/>
              </w:rPr>
              <w:t xml:space="preserve"> € </w:t>
            </w:r>
          </w:p>
        </w:tc>
      </w:tr>
    </w:tbl>
    <w:p w14:paraId="081A333B" w14:textId="749DD295" w:rsidR="00001E0B" w:rsidRDefault="00001E0B" w:rsidP="004A63BA">
      <w:pPr>
        <w:spacing w:after="160" w:line="259" w:lineRule="auto"/>
        <w:ind w:left="1440"/>
        <w:contextualSpacing/>
        <w:jc w:val="both"/>
        <w:rPr>
          <w:rFonts w:ascii="Calibri" w:eastAsia="Calibri" w:hAnsi="Calibri"/>
          <w:sz w:val="22"/>
          <w:szCs w:val="22"/>
          <w:lang w:eastAsia="en-US"/>
        </w:rPr>
      </w:pPr>
    </w:p>
    <w:p w14:paraId="65A4824E" w14:textId="77777777" w:rsidR="00001BFC" w:rsidRPr="00001E0B" w:rsidRDefault="00001BFC" w:rsidP="004A63BA">
      <w:pPr>
        <w:spacing w:after="160" w:line="259" w:lineRule="auto"/>
        <w:ind w:left="1440"/>
        <w:contextualSpacing/>
        <w:jc w:val="both"/>
        <w:rPr>
          <w:rFonts w:ascii="Calibri" w:eastAsia="Calibri" w:hAnsi="Calibri"/>
          <w:sz w:val="22"/>
          <w:szCs w:val="22"/>
          <w:lang w:eastAsia="en-US"/>
        </w:rPr>
      </w:pPr>
    </w:p>
    <w:p w14:paraId="3038DCC1" w14:textId="62B932DC" w:rsidR="00001BFC" w:rsidRDefault="00001BFC" w:rsidP="004A63BA">
      <w:pPr>
        <w:spacing w:after="160" w:line="259" w:lineRule="auto"/>
        <w:ind w:left="1440"/>
        <w:contextualSpacing/>
        <w:jc w:val="both"/>
        <w:rPr>
          <w:rFonts w:ascii="Cambria" w:eastAsia="Calibri" w:hAnsi="Cambria"/>
          <w:sz w:val="20"/>
          <w:szCs w:val="20"/>
          <w:lang w:eastAsia="en-US"/>
        </w:rPr>
      </w:pPr>
    </w:p>
    <w:p w14:paraId="75E11ADA" w14:textId="77777777" w:rsidR="005E442A" w:rsidRPr="00E77B4F" w:rsidRDefault="005E442A" w:rsidP="004A63BA">
      <w:pPr>
        <w:spacing w:after="160" w:line="259" w:lineRule="auto"/>
        <w:ind w:left="1440"/>
        <w:contextualSpacing/>
        <w:jc w:val="both"/>
        <w:rPr>
          <w:rFonts w:ascii="Cambria" w:eastAsia="Calibri" w:hAnsi="Cambria"/>
          <w:sz w:val="20"/>
          <w:szCs w:val="20"/>
          <w:lang w:eastAsia="en-US"/>
        </w:rPr>
      </w:pPr>
    </w:p>
    <w:p w14:paraId="69581147" w14:textId="3FB84D24" w:rsidR="00001E0B" w:rsidRDefault="00001E0B" w:rsidP="004A63BA">
      <w:pPr>
        <w:numPr>
          <w:ilvl w:val="0"/>
          <w:numId w:val="10"/>
        </w:numPr>
        <w:spacing w:after="160" w:line="259" w:lineRule="auto"/>
        <w:contextualSpacing/>
        <w:jc w:val="both"/>
        <w:rPr>
          <w:rFonts w:ascii="Cambria" w:eastAsia="Calibri" w:hAnsi="Cambria"/>
          <w:b/>
          <w:bCs/>
          <w:sz w:val="20"/>
          <w:szCs w:val="20"/>
          <w:lang w:eastAsia="en-US"/>
        </w:rPr>
      </w:pPr>
      <w:r w:rsidRPr="00F54274">
        <w:rPr>
          <w:rFonts w:ascii="Cambria" w:eastAsia="Calibri" w:hAnsi="Cambria"/>
          <w:b/>
          <w:bCs/>
          <w:sz w:val="20"/>
          <w:szCs w:val="20"/>
          <w:lang w:eastAsia="en-US"/>
        </w:rPr>
        <w:t>La facturation</w:t>
      </w:r>
      <w:r w:rsidR="00F54274">
        <w:rPr>
          <w:rFonts w:ascii="Cambria" w:eastAsia="Calibri" w:hAnsi="Cambria"/>
          <w:b/>
          <w:bCs/>
          <w:sz w:val="20"/>
          <w:szCs w:val="20"/>
          <w:lang w:eastAsia="en-US"/>
        </w:rPr>
        <w:t> :</w:t>
      </w:r>
    </w:p>
    <w:p w14:paraId="1C7426FC" w14:textId="77777777" w:rsidR="00F54274" w:rsidRPr="00F54274" w:rsidRDefault="00F54274" w:rsidP="004A63BA">
      <w:pPr>
        <w:spacing w:after="160" w:line="259" w:lineRule="auto"/>
        <w:ind w:left="1440"/>
        <w:contextualSpacing/>
        <w:jc w:val="both"/>
        <w:rPr>
          <w:rFonts w:ascii="Cambria" w:eastAsia="Calibri" w:hAnsi="Cambria"/>
          <w:b/>
          <w:bCs/>
          <w:sz w:val="20"/>
          <w:szCs w:val="20"/>
          <w:lang w:eastAsia="en-US"/>
        </w:rPr>
      </w:pPr>
    </w:p>
    <w:p w14:paraId="729BC18F" w14:textId="4D48F246"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Elle est établie chaque </w:t>
      </w:r>
      <w:r w:rsidR="00FF3988">
        <w:rPr>
          <w:rFonts w:ascii="Cambria" w:eastAsia="Calibri" w:hAnsi="Cambria"/>
          <w:sz w:val="20"/>
          <w:szCs w:val="20"/>
          <w:lang w:eastAsia="en-US"/>
        </w:rPr>
        <w:t>mois.</w:t>
      </w:r>
    </w:p>
    <w:p w14:paraId="5C5D72F3" w14:textId="0FA3D727" w:rsidR="00001E0B"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Il existe deux modes de règlement :</w:t>
      </w:r>
    </w:p>
    <w:p w14:paraId="1B81A0BA" w14:textId="77777777" w:rsidR="00FF3988" w:rsidRPr="00E77B4F" w:rsidRDefault="00FF3988" w:rsidP="004A63BA">
      <w:pPr>
        <w:spacing w:after="160" w:line="259" w:lineRule="auto"/>
        <w:ind w:left="1440"/>
        <w:contextualSpacing/>
        <w:jc w:val="both"/>
        <w:rPr>
          <w:rFonts w:ascii="Cambria" w:eastAsia="Calibri" w:hAnsi="Cambria"/>
          <w:sz w:val="20"/>
          <w:szCs w:val="20"/>
          <w:lang w:eastAsia="en-US"/>
        </w:rPr>
      </w:pPr>
    </w:p>
    <w:p w14:paraId="080FB29E" w14:textId="77777777" w:rsidR="00001E0B" w:rsidRPr="00E77B4F" w:rsidRDefault="00001E0B" w:rsidP="004A63BA">
      <w:pPr>
        <w:numPr>
          <w:ilvl w:val="0"/>
          <w:numId w:val="12"/>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Soit par prélèvement automatique (autorisation et RIB fournis lors de l’inscription).</w:t>
      </w:r>
    </w:p>
    <w:p w14:paraId="5D43FECF" w14:textId="028C4B9C" w:rsidR="00001E0B" w:rsidRPr="00E77B4F" w:rsidRDefault="00001E0B" w:rsidP="004A63BA">
      <w:pPr>
        <w:numPr>
          <w:ilvl w:val="0"/>
          <w:numId w:val="12"/>
        </w:numPr>
        <w:spacing w:after="160" w:line="259" w:lineRule="auto"/>
        <w:contextualSpacing/>
        <w:jc w:val="both"/>
        <w:rPr>
          <w:rFonts w:ascii="Cambria" w:eastAsia="Calibri" w:hAnsi="Cambria"/>
          <w:sz w:val="20"/>
          <w:szCs w:val="20"/>
          <w:lang w:eastAsia="en-US"/>
        </w:rPr>
      </w:pPr>
      <w:r w:rsidRPr="00E77B4F">
        <w:rPr>
          <w:rFonts w:ascii="Cambria" w:eastAsia="Calibri" w:hAnsi="Cambria"/>
          <w:sz w:val="20"/>
          <w:szCs w:val="20"/>
          <w:lang w:eastAsia="en-US"/>
        </w:rPr>
        <w:t>Soit par règlement en espèce</w:t>
      </w:r>
      <w:r w:rsidR="00001BFC">
        <w:rPr>
          <w:rFonts w:ascii="Cambria" w:eastAsia="Calibri" w:hAnsi="Cambria"/>
          <w:sz w:val="20"/>
          <w:szCs w:val="20"/>
          <w:lang w:eastAsia="en-US"/>
        </w:rPr>
        <w:t xml:space="preserve"> directement</w:t>
      </w:r>
      <w:r w:rsidRPr="00E77B4F">
        <w:rPr>
          <w:rFonts w:ascii="Cambria" w:eastAsia="Calibri" w:hAnsi="Cambria"/>
          <w:sz w:val="20"/>
          <w:szCs w:val="20"/>
          <w:lang w:eastAsia="en-US"/>
        </w:rPr>
        <w:t xml:space="preserve"> à la Trésorerie de Saumur.</w:t>
      </w:r>
    </w:p>
    <w:p w14:paraId="149339DF" w14:textId="77777777" w:rsidR="00001E0B" w:rsidRPr="00001E0B" w:rsidRDefault="00001E0B" w:rsidP="004A63BA">
      <w:pPr>
        <w:spacing w:after="160" w:line="259" w:lineRule="auto"/>
        <w:ind w:left="1440"/>
        <w:contextualSpacing/>
        <w:jc w:val="both"/>
        <w:rPr>
          <w:rFonts w:ascii="Calibri" w:eastAsia="Calibri" w:hAnsi="Calibri"/>
          <w:sz w:val="22"/>
          <w:szCs w:val="22"/>
          <w:lang w:eastAsia="en-US"/>
        </w:rPr>
      </w:pPr>
    </w:p>
    <w:p w14:paraId="6F1FDE59" w14:textId="57809A3E" w:rsidR="00001E0B" w:rsidRPr="00E77B4F" w:rsidRDefault="00001E0B" w:rsidP="004A63BA">
      <w:pPr>
        <w:spacing w:after="160" w:line="259" w:lineRule="auto"/>
        <w:ind w:left="1440"/>
        <w:contextualSpacing/>
        <w:jc w:val="both"/>
        <w:rPr>
          <w:rFonts w:ascii="Cambria" w:eastAsia="Calibri" w:hAnsi="Cambria"/>
          <w:sz w:val="20"/>
          <w:szCs w:val="20"/>
          <w:lang w:eastAsia="en-US"/>
        </w:rPr>
      </w:pPr>
      <w:r w:rsidRPr="00E77B4F">
        <w:rPr>
          <w:rFonts w:ascii="Cambria" w:eastAsia="Calibri" w:hAnsi="Cambria"/>
          <w:sz w:val="20"/>
          <w:szCs w:val="20"/>
          <w:lang w:eastAsia="en-US"/>
        </w:rPr>
        <w:t>En cas de non-paiement, une procédure est enclenchée et elle peut entrainer, si aucune solution n’est trouvée, à un refus de prise en charge de la pause méridienne.</w:t>
      </w:r>
    </w:p>
    <w:p w14:paraId="27CE8378" w14:textId="389657FA" w:rsidR="00001BFC" w:rsidRDefault="00001BFC" w:rsidP="00FF3988">
      <w:pPr>
        <w:spacing w:after="160" w:line="259" w:lineRule="auto"/>
        <w:contextualSpacing/>
        <w:jc w:val="both"/>
        <w:rPr>
          <w:rFonts w:ascii="Cambria" w:eastAsia="Calibri" w:hAnsi="Cambria"/>
          <w:sz w:val="20"/>
          <w:szCs w:val="20"/>
          <w:lang w:eastAsia="en-US"/>
        </w:rPr>
      </w:pPr>
    </w:p>
    <w:p w14:paraId="7AB9F34C" w14:textId="4AB7B6E0" w:rsidR="00001BFC" w:rsidRDefault="00001BFC" w:rsidP="004A63BA">
      <w:pPr>
        <w:spacing w:after="160" w:line="259" w:lineRule="auto"/>
        <w:ind w:left="1440"/>
        <w:contextualSpacing/>
        <w:jc w:val="both"/>
        <w:rPr>
          <w:rFonts w:ascii="Cambria" w:eastAsia="Calibri" w:hAnsi="Cambria"/>
          <w:sz w:val="20"/>
          <w:szCs w:val="20"/>
          <w:lang w:eastAsia="en-US"/>
        </w:rPr>
      </w:pPr>
    </w:p>
    <w:p w14:paraId="04EF8A6B" w14:textId="77777777" w:rsidR="00001BFC" w:rsidRPr="00E77B4F" w:rsidRDefault="00001BFC" w:rsidP="004A63BA">
      <w:pPr>
        <w:spacing w:after="160" w:line="259" w:lineRule="auto"/>
        <w:ind w:left="1440"/>
        <w:contextualSpacing/>
        <w:jc w:val="both"/>
        <w:rPr>
          <w:rFonts w:ascii="Cambria" w:eastAsia="Calibri" w:hAnsi="Cambria"/>
          <w:sz w:val="20"/>
          <w:szCs w:val="20"/>
          <w:lang w:eastAsia="en-US"/>
        </w:rPr>
      </w:pPr>
    </w:p>
    <w:p w14:paraId="69495250" w14:textId="37DCB840" w:rsidR="00001E0B" w:rsidRPr="00E77B4F" w:rsidRDefault="00001E0B" w:rsidP="004A63BA">
      <w:pPr>
        <w:numPr>
          <w:ilvl w:val="0"/>
          <w:numId w:val="7"/>
        </w:numPr>
        <w:spacing w:after="160" w:line="259" w:lineRule="auto"/>
        <w:contextualSpacing/>
        <w:jc w:val="both"/>
        <w:rPr>
          <w:rFonts w:ascii="Cambria" w:eastAsia="Calibri" w:hAnsi="Cambria"/>
          <w:sz w:val="20"/>
          <w:szCs w:val="20"/>
          <w:lang w:eastAsia="en-US"/>
        </w:rPr>
      </w:pPr>
      <w:r w:rsidRPr="00F54274">
        <w:rPr>
          <w:rFonts w:ascii="Cambria" w:eastAsia="Calibri" w:hAnsi="Cambria"/>
          <w:b/>
          <w:bCs/>
          <w:sz w:val="20"/>
          <w:szCs w:val="20"/>
          <w:u w:val="single"/>
          <w:lang w:eastAsia="en-US"/>
        </w:rPr>
        <w:t>L</w:t>
      </w:r>
      <w:r w:rsidR="00F54274" w:rsidRPr="00F54274">
        <w:rPr>
          <w:rFonts w:ascii="Cambria" w:eastAsia="Calibri" w:hAnsi="Cambria"/>
          <w:b/>
          <w:bCs/>
          <w:sz w:val="20"/>
          <w:szCs w:val="20"/>
          <w:u w:val="single"/>
          <w:lang w:eastAsia="en-US"/>
        </w:rPr>
        <w:t>ES</w:t>
      </w:r>
      <w:r w:rsidRPr="00F54274">
        <w:rPr>
          <w:rFonts w:ascii="Cambria" w:eastAsia="Calibri" w:hAnsi="Cambria"/>
          <w:b/>
          <w:bCs/>
          <w:sz w:val="20"/>
          <w:szCs w:val="20"/>
          <w:u w:val="single"/>
          <w:lang w:eastAsia="en-US"/>
        </w:rPr>
        <w:t xml:space="preserve"> P</w:t>
      </w:r>
      <w:r w:rsidR="003005FE">
        <w:rPr>
          <w:rFonts w:ascii="Cambria" w:eastAsia="Calibri" w:hAnsi="Cambria"/>
          <w:b/>
          <w:bCs/>
          <w:sz w:val="20"/>
          <w:szCs w:val="20"/>
          <w:u w:val="single"/>
          <w:lang w:eastAsia="en-US"/>
        </w:rPr>
        <w:t>ROJETS D’ACCUEIL INDIVIDUALISÉS</w:t>
      </w:r>
      <w:r w:rsidR="00F54274">
        <w:rPr>
          <w:rFonts w:ascii="Cambria" w:eastAsia="Calibri" w:hAnsi="Cambria"/>
          <w:sz w:val="20"/>
          <w:szCs w:val="20"/>
          <w:lang w:eastAsia="en-US"/>
        </w:rPr>
        <w:t> :</w:t>
      </w:r>
    </w:p>
    <w:p w14:paraId="3CE7A925" w14:textId="77777777" w:rsidR="00001E0B" w:rsidRPr="00E77B4F" w:rsidRDefault="00001E0B" w:rsidP="004A63BA">
      <w:pPr>
        <w:spacing w:after="160" w:line="259" w:lineRule="auto"/>
        <w:ind w:left="1080"/>
        <w:contextualSpacing/>
        <w:jc w:val="both"/>
        <w:rPr>
          <w:rFonts w:ascii="Cambria" w:eastAsia="Calibri" w:hAnsi="Cambria"/>
          <w:sz w:val="20"/>
          <w:szCs w:val="20"/>
          <w:lang w:eastAsia="en-US"/>
        </w:rPr>
      </w:pPr>
    </w:p>
    <w:p w14:paraId="2013CC11" w14:textId="77777777" w:rsidR="0018506C" w:rsidRDefault="00001E0B" w:rsidP="004A63BA">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 xml:space="preserve">Un Projet d’Accueil Individualisé (PAI) </w:t>
      </w:r>
      <w:r w:rsidR="00B63800">
        <w:rPr>
          <w:rFonts w:ascii="Cambria" w:eastAsia="Calibri" w:hAnsi="Cambria"/>
          <w:sz w:val="20"/>
          <w:szCs w:val="20"/>
          <w:lang w:eastAsia="en-US"/>
        </w:rPr>
        <w:t>doit impérativement être</w:t>
      </w:r>
      <w:r w:rsidRPr="00E77B4F">
        <w:rPr>
          <w:rFonts w:ascii="Cambria" w:eastAsia="Calibri" w:hAnsi="Cambria"/>
          <w:sz w:val="20"/>
          <w:szCs w:val="20"/>
          <w:lang w:eastAsia="en-US"/>
        </w:rPr>
        <w:t xml:space="preserve"> </w:t>
      </w:r>
      <w:r w:rsidR="00B63800">
        <w:rPr>
          <w:rFonts w:ascii="Cambria" w:eastAsia="Calibri" w:hAnsi="Cambria"/>
          <w:sz w:val="20"/>
          <w:szCs w:val="20"/>
          <w:lang w:eastAsia="en-US"/>
        </w:rPr>
        <w:t>établi,</w:t>
      </w:r>
      <w:r w:rsidRPr="00E77B4F">
        <w:rPr>
          <w:rFonts w:ascii="Cambria" w:eastAsia="Calibri" w:hAnsi="Cambria"/>
          <w:sz w:val="20"/>
          <w:szCs w:val="20"/>
          <w:lang w:eastAsia="en-US"/>
        </w:rPr>
        <w:t xml:space="preserve"> à la demande de la famille</w:t>
      </w:r>
      <w:r w:rsidR="00B63800">
        <w:rPr>
          <w:rFonts w:ascii="Cambria" w:eastAsia="Calibri" w:hAnsi="Cambria"/>
          <w:sz w:val="20"/>
          <w:szCs w:val="20"/>
          <w:lang w:eastAsia="en-US"/>
        </w:rPr>
        <w:t xml:space="preserve"> auprès du médecin scolaire,</w:t>
      </w:r>
      <w:r w:rsidRPr="00E77B4F">
        <w:rPr>
          <w:rFonts w:ascii="Cambria" w:eastAsia="Calibri" w:hAnsi="Cambria"/>
          <w:sz w:val="20"/>
          <w:szCs w:val="20"/>
          <w:lang w:eastAsia="en-US"/>
        </w:rPr>
        <w:t xml:space="preserve"> pour permettre à un enfant souffrant de troubles de santé ou d’allergies, de déjeuner au restaurant scolaire. </w:t>
      </w:r>
    </w:p>
    <w:p w14:paraId="4964F56D" w14:textId="77777777" w:rsidR="00101ECA" w:rsidRDefault="0018506C"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Docteur Bastien FORESTIER-Médecin de l’Éducation Nationale</w:t>
      </w:r>
    </w:p>
    <w:p w14:paraId="714665D2" w14:textId="77777777" w:rsidR="00101ECA" w:rsidRDefault="00101ECA"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Centre médico-scolaire</w:t>
      </w:r>
    </w:p>
    <w:p w14:paraId="69A19186" w14:textId="6CE71206" w:rsidR="00101ECA" w:rsidRDefault="00101ECA"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3, rue Sévigné – 49400 SAUMUR</w:t>
      </w:r>
    </w:p>
    <w:p w14:paraId="77AB6690" w14:textId="6FFAACFB" w:rsidR="00A54AD0" w:rsidRDefault="00A54AD0"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Tel : 02 41 51 04 98</w:t>
      </w:r>
    </w:p>
    <w:p w14:paraId="43B44810" w14:textId="77777777" w:rsidR="00101ECA" w:rsidRDefault="00101ECA" w:rsidP="004A63BA">
      <w:pPr>
        <w:spacing w:after="160" w:line="259" w:lineRule="auto"/>
        <w:ind w:left="1080"/>
        <w:contextualSpacing/>
        <w:jc w:val="both"/>
        <w:rPr>
          <w:rFonts w:ascii="Cambria" w:eastAsia="Calibri" w:hAnsi="Cambria"/>
          <w:sz w:val="20"/>
          <w:szCs w:val="20"/>
          <w:lang w:eastAsia="en-US"/>
        </w:rPr>
      </w:pPr>
    </w:p>
    <w:p w14:paraId="1E50C15E" w14:textId="3497F1E6" w:rsidR="00001E0B" w:rsidRDefault="00001E0B" w:rsidP="004A63BA">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La collectivité ne fournit pas de repas de substitution</w:t>
      </w:r>
      <w:r w:rsidR="00DF223C">
        <w:rPr>
          <w:rFonts w:ascii="Cambria" w:eastAsia="Calibri" w:hAnsi="Cambria"/>
          <w:sz w:val="20"/>
          <w:szCs w:val="20"/>
          <w:lang w:eastAsia="en-US"/>
        </w:rPr>
        <w:t xml:space="preserve"> pour les PAI alimentaires.</w:t>
      </w:r>
    </w:p>
    <w:p w14:paraId="39115363" w14:textId="77777777" w:rsidR="00DF223C" w:rsidRPr="00DF223C" w:rsidRDefault="00DF223C" w:rsidP="00FF3988">
      <w:pPr>
        <w:spacing w:after="160" w:line="259" w:lineRule="auto"/>
        <w:ind w:left="1080"/>
        <w:contextualSpacing/>
        <w:jc w:val="both"/>
        <w:rPr>
          <w:rFonts w:ascii="Cambria" w:eastAsia="Calibri" w:hAnsi="Cambria"/>
          <w:b/>
          <w:bCs/>
          <w:sz w:val="20"/>
          <w:szCs w:val="20"/>
          <w:lang w:eastAsia="en-US"/>
        </w:rPr>
      </w:pPr>
      <w:r w:rsidRPr="00DF223C">
        <w:rPr>
          <w:rFonts w:ascii="Cambria" w:eastAsia="Calibri" w:hAnsi="Cambria"/>
          <w:b/>
          <w:bCs/>
          <w:sz w:val="20"/>
          <w:szCs w:val="20"/>
          <w:lang w:eastAsia="en-US"/>
        </w:rPr>
        <w:t>Il appartient à la famille de fournir un repas.</w:t>
      </w:r>
    </w:p>
    <w:p w14:paraId="4135ACF4" w14:textId="77777777" w:rsidR="00DF223C" w:rsidRPr="00DF223C" w:rsidRDefault="00DF223C" w:rsidP="00FF3988">
      <w:pPr>
        <w:spacing w:after="160" w:line="259" w:lineRule="auto"/>
        <w:ind w:left="1080"/>
        <w:contextualSpacing/>
        <w:jc w:val="both"/>
        <w:rPr>
          <w:rFonts w:ascii="Cambria" w:eastAsia="Calibri" w:hAnsi="Cambria"/>
          <w:b/>
          <w:bCs/>
          <w:sz w:val="20"/>
          <w:szCs w:val="20"/>
          <w:lang w:eastAsia="en-US"/>
        </w:rPr>
      </w:pPr>
      <w:r w:rsidRPr="00DF223C">
        <w:rPr>
          <w:rFonts w:ascii="Cambria" w:eastAsia="Calibri" w:hAnsi="Cambria"/>
          <w:b/>
          <w:bCs/>
          <w:sz w:val="20"/>
          <w:szCs w:val="20"/>
          <w:lang w:eastAsia="en-US"/>
        </w:rPr>
        <w:t>Le temps de restauration scolaire est alors facturé à 50% du tarif applicable.</w:t>
      </w:r>
    </w:p>
    <w:p w14:paraId="0ECF0FB9" w14:textId="7E37E413" w:rsidR="00FF3988" w:rsidRDefault="00B63800" w:rsidP="00FF3988">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 xml:space="preserve">Un courrier des parents indiquant une allergie d’un enfant à un aliment n’est pas considéré comme un justificatif. </w:t>
      </w:r>
    </w:p>
    <w:p w14:paraId="59974E6A" w14:textId="3EF3173B" w:rsidR="00001E0B" w:rsidRDefault="00001E0B" w:rsidP="00FF3988">
      <w:pPr>
        <w:spacing w:after="160" w:line="259" w:lineRule="auto"/>
        <w:ind w:left="1080"/>
        <w:contextualSpacing/>
        <w:jc w:val="both"/>
        <w:rPr>
          <w:rFonts w:ascii="Cambria" w:eastAsia="Calibri" w:hAnsi="Cambria"/>
          <w:sz w:val="20"/>
          <w:szCs w:val="20"/>
          <w:lang w:eastAsia="en-US"/>
        </w:rPr>
      </w:pPr>
      <w:r w:rsidRPr="00E77B4F">
        <w:rPr>
          <w:rFonts w:ascii="Cambria" w:eastAsia="Calibri" w:hAnsi="Cambria"/>
          <w:sz w:val="20"/>
          <w:szCs w:val="20"/>
          <w:lang w:eastAsia="en-US"/>
        </w:rPr>
        <w:t>Le personnel n’est pas autorisé à administrer des médicaments ou des soins particuliers courants aux enfants sauf dans le cadre d’un PAI qui en a précisément déterminé les conditions et les circonstances.</w:t>
      </w:r>
    </w:p>
    <w:p w14:paraId="4A24E32F" w14:textId="042C5673" w:rsidR="006C0672" w:rsidRDefault="006C0672" w:rsidP="004A63BA">
      <w:pPr>
        <w:spacing w:after="160" w:line="259" w:lineRule="auto"/>
        <w:ind w:left="1080"/>
        <w:contextualSpacing/>
        <w:jc w:val="both"/>
        <w:rPr>
          <w:rFonts w:ascii="Cambria" w:eastAsia="Calibri" w:hAnsi="Cambria"/>
          <w:sz w:val="20"/>
          <w:szCs w:val="20"/>
          <w:lang w:eastAsia="en-US"/>
        </w:rPr>
      </w:pPr>
    </w:p>
    <w:p w14:paraId="33FD3220" w14:textId="77777777" w:rsidR="006C0672" w:rsidRPr="00E77B4F" w:rsidRDefault="006C0672" w:rsidP="004A63BA">
      <w:pPr>
        <w:spacing w:after="160" w:line="259" w:lineRule="auto"/>
        <w:ind w:left="1080"/>
        <w:contextualSpacing/>
        <w:jc w:val="both"/>
        <w:rPr>
          <w:rFonts w:ascii="Cambria" w:eastAsia="Calibri" w:hAnsi="Cambria"/>
          <w:sz w:val="20"/>
          <w:szCs w:val="20"/>
          <w:lang w:eastAsia="en-US"/>
        </w:rPr>
      </w:pPr>
    </w:p>
    <w:p w14:paraId="1CA826E1" w14:textId="77777777" w:rsidR="00001E0B" w:rsidRPr="00E77B4F" w:rsidRDefault="00001E0B" w:rsidP="004A63BA">
      <w:pPr>
        <w:spacing w:after="160" w:line="259" w:lineRule="auto"/>
        <w:ind w:left="1080"/>
        <w:contextualSpacing/>
        <w:jc w:val="both"/>
        <w:rPr>
          <w:rFonts w:ascii="Cambria" w:eastAsia="Calibri" w:hAnsi="Cambria"/>
          <w:sz w:val="20"/>
          <w:szCs w:val="20"/>
          <w:lang w:eastAsia="en-US"/>
        </w:rPr>
      </w:pPr>
    </w:p>
    <w:p w14:paraId="79E84E91" w14:textId="3EF9DA01" w:rsidR="00001E0B" w:rsidRDefault="00001E0B" w:rsidP="004A63BA">
      <w:pPr>
        <w:numPr>
          <w:ilvl w:val="0"/>
          <w:numId w:val="7"/>
        </w:numPr>
        <w:spacing w:after="160" w:line="259" w:lineRule="auto"/>
        <w:contextualSpacing/>
        <w:jc w:val="both"/>
        <w:rPr>
          <w:rFonts w:ascii="Cambria" w:eastAsia="Calibri" w:hAnsi="Cambria"/>
          <w:b/>
          <w:bCs/>
          <w:sz w:val="20"/>
          <w:szCs w:val="20"/>
          <w:u w:val="single"/>
          <w:lang w:eastAsia="en-US"/>
        </w:rPr>
      </w:pPr>
      <w:r w:rsidRPr="006C0672">
        <w:rPr>
          <w:rFonts w:ascii="Cambria" w:eastAsia="Calibri" w:hAnsi="Cambria"/>
          <w:b/>
          <w:bCs/>
          <w:sz w:val="20"/>
          <w:szCs w:val="20"/>
          <w:u w:val="single"/>
          <w:lang w:eastAsia="en-US"/>
        </w:rPr>
        <w:t>L</w:t>
      </w:r>
      <w:r w:rsidR="006C0672" w:rsidRPr="006C0672">
        <w:rPr>
          <w:rFonts w:ascii="Cambria" w:eastAsia="Calibri" w:hAnsi="Cambria"/>
          <w:b/>
          <w:bCs/>
          <w:sz w:val="20"/>
          <w:szCs w:val="20"/>
          <w:u w:val="single"/>
          <w:lang w:eastAsia="en-US"/>
        </w:rPr>
        <w:t>ES ASSURANCES :</w:t>
      </w:r>
    </w:p>
    <w:p w14:paraId="122D1B5A" w14:textId="677F0E01" w:rsidR="006C0672" w:rsidRDefault="006C0672" w:rsidP="004A63BA">
      <w:pPr>
        <w:spacing w:after="160" w:line="259" w:lineRule="auto"/>
        <w:ind w:left="1080"/>
        <w:contextualSpacing/>
        <w:jc w:val="both"/>
        <w:rPr>
          <w:rFonts w:ascii="Cambria" w:eastAsia="Calibri" w:hAnsi="Cambria"/>
          <w:b/>
          <w:bCs/>
          <w:sz w:val="20"/>
          <w:szCs w:val="20"/>
          <w:u w:val="single"/>
          <w:lang w:eastAsia="en-US"/>
        </w:rPr>
      </w:pPr>
    </w:p>
    <w:p w14:paraId="1049330E" w14:textId="467C01F7" w:rsidR="006C0672" w:rsidRDefault="006C0672"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La commune souscrit une assurance pour les dommages qui engagerait sa responsabilité civile.</w:t>
      </w:r>
    </w:p>
    <w:p w14:paraId="4539AC2A" w14:textId="0C59A6D1" w:rsidR="006C0672" w:rsidRDefault="006C0672" w:rsidP="004A63BA">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 xml:space="preserve">Les familles s’engagent </w:t>
      </w:r>
      <w:r w:rsidR="00A34CAF">
        <w:rPr>
          <w:rFonts w:ascii="Cambria" w:eastAsia="Calibri" w:hAnsi="Cambria"/>
          <w:sz w:val="20"/>
          <w:szCs w:val="20"/>
          <w:lang w:eastAsia="en-US"/>
        </w:rPr>
        <w:t>par leur inscription à respecter le présent règlement et à fournir l’ensemble des informations nécessaires à l’accueil de leur enfant.</w:t>
      </w:r>
    </w:p>
    <w:p w14:paraId="7461B4DD" w14:textId="4DFB048E" w:rsidR="00FF3988" w:rsidRDefault="008D173B" w:rsidP="00FF3988">
      <w:pPr>
        <w:spacing w:after="160" w:line="259" w:lineRule="auto"/>
        <w:ind w:left="1080"/>
        <w:contextualSpacing/>
        <w:jc w:val="both"/>
        <w:rPr>
          <w:rFonts w:ascii="Cambria" w:eastAsia="Calibri" w:hAnsi="Cambria"/>
          <w:sz w:val="20"/>
          <w:szCs w:val="20"/>
          <w:lang w:eastAsia="en-US"/>
        </w:rPr>
      </w:pPr>
      <w:r>
        <w:rPr>
          <w:rFonts w:ascii="Cambria" w:eastAsia="Calibri" w:hAnsi="Cambria"/>
          <w:sz w:val="20"/>
          <w:szCs w:val="20"/>
          <w:lang w:eastAsia="en-US"/>
        </w:rPr>
        <w:t xml:space="preserve">Il est conseillé aux responsables légaux d’avoir une assurance individuelle et de vérifier que leur enfant est couvert </w:t>
      </w:r>
      <w:r w:rsidR="00E64401">
        <w:rPr>
          <w:rFonts w:ascii="Cambria" w:eastAsia="Calibri" w:hAnsi="Cambria"/>
          <w:sz w:val="20"/>
          <w:szCs w:val="20"/>
          <w:lang w:eastAsia="en-US"/>
        </w:rPr>
        <w:t>dans le cadre du temps de restauration scolaire.</w:t>
      </w:r>
      <w:r>
        <w:rPr>
          <w:rFonts w:ascii="Cambria" w:eastAsia="Calibri" w:hAnsi="Cambria"/>
          <w:sz w:val="20"/>
          <w:szCs w:val="20"/>
          <w:lang w:eastAsia="en-US"/>
        </w:rPr>
        <w:t xml:space="preserve"> </w:t>
      </w:r>
    </w:p>
    <w:p w14:paraId="31EA9101" w14:textId="0EC9AFE7" w:rsidR="008316D6" w:rsidRDefault="008316D6" w:rsidP="00FF3988">
      <w:pPr>
        <w:spacing w:after="160" w:line="259" w:lineRule="auto"/>
        <w:ind w:left="1080"/>
        <w:contextualSpacing/>
        <w:jc w:val="both"/>
        <w:rPr>
          <w:rFonts w:ascii="Cambria" w:eastAsia="Calibri" w:hAnsi="Cambria"/>
          <w:sz w:val="20"/>
          <w:szCs w:val="20"/>
          <w:lang w:eastAsia="en-US"/>
        </w:rPr>
      </w:pPr>
    </w:p>
    <w:p w14:paraId="27FFE560" w14:textId="77777777" w:rsidR="005E442A" w:rsidRDefault="005E442A" w:rsidP="00FF3988">
      <w:pPr>
        <w:spacing w:after="160" w:line="259" w:lineRule="auto"/>
        <w:ind w:left="1080"/>
        <w:contextualSpacing/>
        <w:jc w:val="both"/>
        <w:rPr>
          <w:rFonts w:ascii="Cambria" w:eastAsia="Calibri" w:hAnsi="Cambria"/>
          <w:sz w:val="20"/>
          <w:szCs w:val="20"/>
          <w:lang w:eastAsia="en-US"/>
        </w:rPr>
      </w:pPr>
    </w:p>
    <w:p w14:paraId="44FCE6C7" w14:textId="3E62092D" w:rsidR="008316D6" w:rsidRDefault="008316D6" w:rsidP="008316D6">
      <w:pPr>
        <w:pStyle w:val="Paragraphedeliste"/>
        <w:numPr>
          <w:ilvl w:val="0"/>
          <w:numId w:val="7"/>
        </w:numPr>
        <w:spacing w:after="160" w:line="259" w:lineRule="auto"/>
        <w:jc w:val="both"/>
        <w:rPr>
          <w:rFonts w:ascii="Cambria" w:eastAsia="Calibri" w:hAnsi="Cambria"/>
          <w:b/>
          <w:bCs/>
          <w:sz w:val="20"/>
          <w:szCs w:val="20"/>
          <w:u w:val="single"/>
          <w:lang w:eastAsia="en-US"/>
        </w:rPr>
      </w:pPr>
      <w:r w:rsidRPr="008316D6">
        <w:rPr>
          <w:rFonts w:ascii="Cambria" w:eastAsia="Calibri" w:hAnsi="Cambria"/>
          <w:b/>
          <w:bCs/>
          <w:sz w:val="20"/>
          <w:szCs w:val="20"/>
          <w:u w:val="single"/>
          <w:lang w:eastAsia="en-US"/>
        </w:rPr>
        <w:t>AUTRES DISPOSITIONS :</w:t>
      </w:r>
    </w:p>
    <w:p w14:paraId="5206CE0D" w14:textId="77777777" w:rsidR="008316D6" w:rsidRPr="008316D6" w:rsidRDefault="008316D6" w:rsidP="008316D6">
      <w:pPr>
        <w:pStyle w:val="Paragraphedeliste"/>
        <w:spacing w:after="160" w:line="259" w:lineRule="auto"/>
        <w:ind w:left="1080"/>
        <w:jc w:val="both"/>
        <w:rPr>
          <w:rFonts w:ascii="Cambria" w:eastAsia="Calibri" w:hAnsi="Cambria"/>
          <w:b/>
          <w:bCs/>
          <w:sz w:val="20"/>
          <w:szCs w:val="20"/>
          <w:u w:val="single"/>
          <w:lang w:eastAsia="en-US"/>
        </w:rPr>
      </w:pPr>
    </w:p>
    <w:p w14:paraId="1BF312CB" w14:textId="74C6AE12" w:rsidR="008316D6" w:rsidRPr="002C4504" w:rsidRDefault="008316D6" w:rsidP="008316D6">
      <w:pPr>
        <w:pStyle w:val="Paragraphedeliste"/>
        <w:spacing w:after="160" w:line="259" w:lineRule="auto"/>
        <w:ind w:left="1080"/>
        <w:jc w:val="both"/>
        <w:rPr>
          <w:rFonts w:ascii="Cambria" w:eastAsia="Calibri" w:hAnsi="Cambria"/>
          <w:sz w:val="20"/>
          <w:szCs w:val="20"/>
          <w:lang w:eastAsia="en-US"/>
        </w:rPr>
      </w:pPr>
      <w:r w:rsidRPr="002C4504">
        <w:rPr>
          <w:rFonts w:ascii="Cambria" w:eastAsia="Calibri" w:hAnsi="Cambria"/>
          <w:sz w:val="20"/>
          <w:szCs w:val="20"/>
          <w:lang w:eastAsia="en-US"/>
        </w:rPr>
        <w:t>La fréquentation de la restauration scolaire entraine de la part des parents l’acceptation du présent règlement intérieur.</w:t>
      </w:r>
    </w:p>
    <w:p w14:paraId="5724AEEA" w14:textId="77777777" w:rsidR="008316D6" w:rsidRDefault="008316D6" w:rsidP="008316D6">
      <w:pPr>
        <w:pStyle w:val="Paragraphedeliste"/>
        <w:spacing w:after="160" w:line="259" w:lineRule="auto"/>
        <w:ind w:left="1080"/>
        <w:jc w:val="both"/>
        <w:rPr>
          <w:rFonts w:ascii="Cambria" w:eastAsia="Calibri" w:hAnsi="Cambria"/>
          <w:sz w:val="20"/>
          <w:szCs w:val="20"/>
          <w:lang w:eastAsia="en-US"/>
        </w:rPr>
      </w:pPr>
      <w:r w:rsidRPr="002C4504">
        <w:rPr>
          <w:rFonts w:ascii="Cambria" w:eastAsia="Calibri" w:hAnsi="Cambria"/>
          <w:sz w:val="20"/>
          <w:szCs w:val="20"/>
          <w:lang w:eastAsia="en-US"/>
        </w:rPr>
        <w:t>La collectivité, si elle le juge nécessaire, se réserve le droit de modifier le document unilatéralement</w:t>
      </w:r>
      <w:r>
        <w:rPr>
          <w:rFonts w:ascii="Cambria" w:eastAsia="Calibri" w:hAnsi="Cambria"/>
          <w:sz w:val="20"/>
          <w:szCs w:val="20"/>
          <w:lang w:eastAsia="en-US"/>
        </w:rPr>
        <w:t>.</w:t>
      </w:r>
    </w:p>
    <w:p w14:paraId="3557378D" w14:textId="77777777" w:rsidR="008316D6" w:rsidRPr="008316D6" w:rsidRDefault="008316D6" w:rsidP="008316D6">
      <w:pPr>
        <w:pStyle w:val="Paragraphedeliste"/>
        <w:spacing w:after="160" w:line="259" w:lineRule="auto"/>
        <w:ind w:left="1080"/>
        <w:jc w:val="both"/>
        <w:rPr>
          <w:rFonts w:ascii="Cambria" w:eastAsia="Calibri" w:hAnsi="Cambria"/>
          <w:sz w:val="20"/>
          <w:szCs w:val="20"/>
          <w:lang w:eastAsia="en-US"/>
        </w:rPr>
      </w:pPr>
    </w:p>
    <w:p w14:paraId="4922BFE7" w14:textId="77777777" w:rsidR="008316D6" w:rsidRPr="00FF3988" w:rsidRDefault="008316D6" w:rsidP="00FF3988">
      <w:pPr>
        <w:spacing w:after="160" w:line="259" w:lineRule="auto"/>
        <w:ind w:left="1080"/>
        <w:contextualSpacing/>
        <w:jc w:val="both"/>
        <w:rPr>
          <w:rFonts w:ascii="Cambria" w:eastAsia="Calibri" w:hAnsi="Cambria"/>
          <w:sz w:val="20"/>
          <w:szCs w:val="20"/>
          <w:lang w:eastAsia="en-US"/>
        </w:rPr>
      </w:pPr>
    </w:p>
    <w:p w14:paraId="1E2332DF" w14:textId="77777777" w:rsidR="00FF3988" w:rsidRDefault="00FF3988" w:rsidP="00001BFC">
      <w:pPr>
        <w:spacing w:after="160" w:line="259" w:lineRule="auto"/>
        <w:ind w:left="1080"/>
        <w:contextualSpacing/>
        <w:jc w:val="center"/>
        <w:rPr>
          <w:rFonts w:ascii="Cambria" w:eastAsia="Calibri" w:hAnsi="Cambria"/>
          <w:b/>
          <w:bCs/>
          <w:sz w:val="20"/>
          <w:szCs w:val="20"/>
          <w:lang w:eastAsia="en-US"/>
        </w:rPr>
      </w:pPr>
    </w:p>
    <w:p w14:paraId="4001BF82" w14:textId="77777777" w:rsidR="00FF3988" w:rsidRDefault="00FF3988" w:rsidP="00FF3988">
      <w:pPr>
        <w:spacing w:after="160" w:line="259" w:lineRule="auto"/>
        <w:ind w:left="1080"/>
        <w:contextualSpacing/>
        <w:jc w:val="center"/>
        <w:rPr>
          <w:rFonts w:ascii="Cambria" w:eastAsia="Calibri" w:hAnsi="Cambria"/>
          <w:b/>
          <w:bCs/>
          <w:sz w:val="20"/>
          <w:szCs w:val="20"/>
          <w:lang w:eastAsia="en-US"/>
        </w:rPr>
      </w:pPr>
    </w:p>
    <w:p w14:paraId="1E5AFFF8" w14:textId="56A1A61D" w:rsidR="00A92217" w:rsidRDefault="00A92217" w:rsidP="00FF3988">
      <w:pPr>
        <w:spacing w:after="160" w:line="259" w:lineRule="auto"/>
        <w:ind w:left="1080"/>
        <w:contextualSpacing/>
        <w:jc w:val="center"/>
        <w:rPr>
          <w:rFonts w:ascii="Cambria" w:eastAsia="Calibri" w:hAnsi="Cambria"/>
          <w:b/>
          <w:bCs/>
          <w:sz w:val="20"/>
          <w:szCs w:val="20"/>
          <w:lang w:eastAsia="en-US"/>
        </w:rPr>
      </w:pPr>
    </w:p>
    <w:p w14:paraId="126E8DB7" w14:textId="363F5D87" w:rsidR="00B9205C" w:rsidRDefault="00B9205C" w:rsidP="00FF3988">
      <w:pPr>
        <w:spacing w:after="160" w:line="259" w:lineRule="auto"/>
        <w:ind w:left="1080"/>
        <w:contextualSpacing/>
        <w:jc w:val="center"/>
        <w:rPr>
          <w:rFonts w:ascii="Cambria" w:eastAsia="Calibri" w:hAnsi="Cambria"/>
          <w:b/>
          <w:bCs/>
          <w:sz w:val="20"/>
          <w:szCs w:val="20"/>
          <w:lang w:eastAsia="en-US"/>
        </w:rPr>
      </w:pPr>
    </w:p>
    <w:p w14:paraId="37F3D8CA" w14:textId="20D08192" w:rsidR="00B9205C" w:rsidRDefault="00B9205C" w:rsidP="00FF3988">
      <w:pPr>
        <w:spacing w:after="160" w:line="259" w:lineRule="auto"/>
        <w:ind w:left="1080"/>
        <w:contextualSpacing/>
        <w:jc w:val="center"/>
        <w:rPr>
          <w:rFonts w:ascii="Cambria" w:eastAsia="Calibri" w:hAnsi="Cambria"/>
          <w:b/>
          <w:bCs/>
          <w:sz w:val="20"/>
          <w:szCs w:val="20"/>
          <w:lang w:eastAsia="en-US"/>
        </w:rPr>
      </w:pPr>
    </w:p>
    <w:p w14:paraId="7A077CC0" w14:textId="0C49D33B" w:rsidR="00B9205C" w:rsidRDefault="00B9205C" w:rsidP="00FF3988">
      <w:pPr>
        <w:spacing w:after="160" w:line="259" w:lineRule="auto"/>
        <w:ind w:left="1080"/>
        <w:contextualSpacing/>
        <w:jc w:val="center"/>
        <w:rPr>
          <w:rFonts w:ascii="Cambria" w:eastAsia="Calibri" w:hAnsi="Cambria"/>
          <w:b/>
          <w:bCs/>
          <w:sz w:val="20"/>
          <w:szCs w:val="20"/>
          <w:lang w:eastAsia="en-US"/>
        </w:rPr>
      </w:pPr>
    </w:p>
    <w:p w14:paraId="07392D1E" w14:textId="77777777" w:rsidR="00B9205C" w:rsidRDefault="00B9205C" w:rsidP="00FF3988">
      <w:pPr>
        <w:spacing w:after="160" w:line="259" w:lineRule="auto"/>
        <w:ind w:left="1080"/>
        <w:contextualSpacing/>
        <w:jc w:val="center"/>
        <w:rPr>
          <w:rFonts w:ascii="Cambria" w:eastAsia="Calibri" w:hAnsi="Cambria"/>
          <w:b/>
          <w:bCs/>
          <w:sz w:val="20"/>
          <w:szCs w:val="20"/>
          <w:lang w:eastAsia="en-US"/>
        </w:rPr>
      </w:pPr>
    </w:p>
    <w:p w14:paraId="288C69A9" w14:textId="77777777" w:rsidR="00A92217" w:rsidRDefault="00A92217" w:rsidP="00FF3988">
      <w:pPr>
        <w:spacing w:after="160" w:line="259" w:lineRule="auto"/>
        <w:ind w:left="1080"/>
        <w:contextualSpacing/>
        <w:jc w:val="center"/>
        <w:rPr>
          <w:rFonts w:ascii="Cambria" w:eastAsia="Calibri" w:hAnsi="Cambria"/>
          <w:b/>
          <w:bCs/>
          <w:sz w:val="20"/>
          <w:szCs w:val="20"/>
          <w:lang w:eastAsia="en-US"/>
        </w:rPr>
      </w:pPr>
    </w:p>
    <w:p w14:paraId="2955E4CF" w14:textId="2E955615" w:rsidR="00FF3988" w:rsidRPr="00001BFC" w:rsidRDefault="008D173B" w:rsidP="00FF3988">
      <w:pPr>
        <w:spacing w:after="160" w:line="259" w:lineRule="auto"/>
        <w:ind w:left="1080"/>
        <w:contextualSpacing/>
        <w:jc w:val="center"/>
        <w:rPr>
          <w:rFonts w:ascii="Cambria" w:eastAsia="Calibri" w:hAnsi="Cambria"/>
          <w:b/>
          <w:bCs/>
          <w:sz w:val="20"/>
          <w:szCs w:val="20"/>
          <w:lang w:eastAsia="en-US"/>
        </w:rPr>
      </w:pPr>
      <w:r w:rsidRPr="004A63BA">
        <w:rPr>
          <w:rFonts w:ascii="Cambria" w:eastAsia="Calibri" w:hAnsi="Cambria"/>
          <w:b/>
          <w:bCs/>
          <w:sz w:val="20"/>
          <w:szCs w:val="20"/>
          <w:lang w:eastAsia="en-US"/>
        </w:rPr>
        <w:t xml:space="preserve">Le présent </w:t>
      </w:r>
      <w:r w:rsidR="004A63BA" w:rsidRPr="004A63BA">
        <w:rPr>
          <w:rFonts w:ascii="Cambria" w:eastAsia="Calibri" w:hAnsi="Cambria"/>
          <w:b/>
          <w:bCs/>
          <w:sz w:val="20"/>
          <w:szCs w:val="20"/>
          <w:lang w:eastAsia="en-US"/>
        </w:rPr>
        <w:t xml:space="preserve">règlement intérieur est approuvé au Conseil municipal du </w:t>
      </w:r>
      <w:r w:rsidR="00DD411A">
        <w:rPr>
          <w:rFonts w:ascii="Cambria" w:eastAsia="Calibri" w:hAnsi="Cambria"/>
          <w:b/>
          <w:bCs/>
          <w:sz w:val="20"/>
          <w:szCs w:val="20"/>
          <w:lang w:eastAsia="en-US"/>
        </w:rPr>
        <w:t>10 octobre 2022</w:t>
      </w:r>
    </w:p>
    <w:p w14:paraId="0BEC8546" w14:textId="0BC189BD" w:rsidR="00001E0B" w:rsidRDefault="00001E0B" w:rsidP="00001BFC">
      <w:pPr>
        <w:pStyle w:val="Sansinterligne"/>
        <w:jc w:val="center"/>
        <w:rPr>
          <w:b/>
          <w:caps/>
          <w:u w:val="single"/>
        </w:rPr>
      </w:pPr>
    </w:p>
    <w:p w14:paraId="1ACDD571" w14:textId="65820D9A" w:rsidR="00001E0B" w:rsidRDefault="00001E0B" w:rsidP="004A63BA">
      <w:pPr>
        <w:pStyle w:val="Sansinterligne"/>
        <w:rPr>
          <w:b/>
          <w:caps/>
          <w:u w:val="single"/>
        </w:rPr>
      </w:pPr>
    </w:p>
    <w:p w14:paraId="4950C252" w14:textId="3A3B9F34" w:rsidR="00001E0B" w:rsidRDefault="00001E0B" w:rsidP="00A61FBB">
      <w:pPr>
        <w:pStyle w:val="Sansinterligne"/>
        <w:rPr>
          <w:b/>
          <w:caps/>
          <w:u w:val="single"/>
        </w:rPr>
      </w:pPr>
    </w:p>
    <w:p w14:paraId="1C575872" w14:textId="5DE8DCFD" w:rsidR="00001E0B" w:rsidRDefault="00001E0B" w:rsidP="00A61FBB">
      <w:pPr>
        <w:pStyle w:val="Sansinterligne"/>
        <w:rPr>
          <w:b/>
          <w:caps/>
          <w:u w:val="single"/>
        </w:rPr>
      </w:pPr>
    </w:p>
    <w:p w14:paraId="4972AC01" w14:textId="4F3D70E3" w:rsidR="00001E0B" w:rsidRDefault="00001E0B" w:rsidP="00A61FBB">
      <w:pPr>
        <w:pStyle w:val="Sansinterligne"/>
        <w:rPr>
          <w:b/>
          <w:caps/>
          <w:u w:val="single"/>
        </w:rPr>
      </w:pPr>
    </w:p>
    <w:p w14:paraId="03209C18" w14:textId="77777777" w:rsidR="00001E0B" w:rsidRDefault="00001E0B" w:rsidP="00A61FBB">
      <w:pPr>
        <w:pStyle w:val="Sansinterligne"/>
      </w:pPr>
    </w:p>
    <w:p w14:paraId="269BFEE2" w14:textId="77777777" w:rsidR="009914D5" w:rsidRPr="002568F9" w:rsidRDefault="009914D5" w:rsidP="00A61FBB">
      <w:pPr>
        <w:pStyle w:val="Sansinterligne"/>
      </w:pPr>
    </w:p>
    <w:p w14:paraId="498DE06B" w14:textId="208FA0CB" w:rsidR="009914D5" w:rsidRPr="002568F9" w:rsidRDefault="009914D5" w:rsidP="00A61FBB">
      <w:pPr>
        <w:pStyle w:val="Sansinterligne"/>
      </w:pPr>
      <w:r w:rsidRPr="009914D5">
        <w:rPr>
          <w:sz w:val="22"/>
          <w:szCs w:val="22"/>
        </w:rPr>
        <w:tab/>
      </w:r>
      <w:r w:rsidRPr="009914D5">
        <w:rPr>
          <w:sz w:val="22"/>
          <w:szCs w:val="22"/>
        </w:rPr>
        <w:tab/>
      </w:r>
      <w:r w:rsidRPr="009914D5">
        <w:rPr>
          <w:sz w:val="22"/>
          <w:szCs w:val="22"/>
        </w:rPr>
        <w:tab/>
      </w:r>
      <w:r w:rsidRPr="009914D5">
        <w:rPr>
          <w:sz w:val="22"/>
          <w:szCs w:val="22"/>
        </w:rPr>
        <w:tab/>
      </w:r>
      <w:r w:rsidRPr="009914D5">
        <w:rPr>
          <w:sz w:val="22"/>
          <w:szCs w:val="22"/>
        </w:rPr>
        <w:tab/>
      </w:r>
      <w:r w:rsidRPr="009914D5">
        <w:rPr>
          <w:sz w:val="22"/>
          <w:szCs w:val="22"/>
        </w:rPr>
        <w:tab/>
      </w:r>
      <w:r w:rsidRPr="009914D5">
        <w:rPr>
          <w:sz w:val="22"/>
          <w:szCs w:val="22"/>
        </w:rPr>
        <w:tab/>
      </w:r>
      <w:r w:rsidRPr="009914D5">
        <w:rPr>
          <w:sz w:val="22"/>
          <w:szCs w:val="22"/>
        </w:rPr>
        <w:tab/>
      </w:r>
      <w:r w:rsidR="002568F9">
        <w:rPr>
          <w:sz w:val="22"/>
          <w:szCs w:val="22"/>
        </w:rPr>
        <w:tab/>
      </w:r>
      <w:r w:rsidR="002568F9">
        <w:rPr>
          <w:sz w:val="22"/>
          <w:szCs w:val="22"/>
        </w:rPr>
        <w:tab/>
      </w:r>
      <w:r w:rsidR="00B53824">
        <w:t xml:space="preserve">Fait à VIVY, le </w:t>
      </w:r>
      <w:r w:rsidR="007F25AA">
        <w:t>1</w:t>
      </w:r>
      <w:r w:rsidR="00DD411A">
        <w:t>0</w:t>
      </w:r>
      <w:r w:rsidR="007F25AA">
        <w:t>/</w:t>
      </w:r>
      <w:r w:rsidR="00DD411A">
        <w:t>10</w:t>
      </w:r>
      <w:r w:rsidR="007F25AA">
        <w:t>/20</w:t>
      </w:r>
      <w:r w:rsidR="00C22373">
        <w:t>22</w:t>
      </w:r>
    </w:p>
    <w:p w14:paraId="62E74B2D" w14:textId="77777777" w:rsidR="009914D5" w:rsidRDefault="002568F9" w:rsidP="00A61FBB">
      <w:pPr>
        <w:pStyle w:val="Sansinterligne"/>
      </w:pPr>
      <w:r w:rsidRPr="002568F9">
        <w:tab/>
      </w:r>
      <w:r w:rsidRPr="002568F9">
        <w:tab/>
      </w:r>
      <w:r w:rsidRPr="002568F9">
        <w:tab/>
      </w:r>
      <w:r w:rsidRPr="002568F9">
        <w:tab/>
      </w:r>
      <w:r w:rsidRPr="002568F9">
        <w:tab/>
      </w:r>
      <w:r w:rsidR="009914D5" w:rsidRPr="002568F9">
        <w:tab/>
      </w:r>
      <w:r w:rsidR="009914D5" w:rsidRPr="002568F9">
        <w:tab/>
      </w:r>
      <w:r w:rsidR="009914D5" w:rsidRPr="002568F9">
        <w:tab/>
      </w:r>
      <w:r w:rsidR="009914D5" w:rsidRPr="002568F9">
        <w:tab/>
      </w:r>
      <w:r w:rsidR="009914D5" w:rsidRPr="002568F9">
        <w:tab/>
      </w:r>
      <w:r w:rsidR="00730119">
        <w:t>Le Maire,</w:t>
      </w:r>
      <w:r w:rsidR="00B53824">
        <w:t xml:space="preserve"> </w:t>
      </w:r>
      <w:r w:rsidR="00730119">
        <w:t xml:space="preserve">Béatrice </w:t>
      </w:r>
      <w:r w:rsidR="00B53824">
        <w:t>BERTRAND</w:t>
      </w:r>
    </w:p>
    <w:p w14:paraId="5E3BE32C" w14:textId="77777777" w:rsidR="0001186C" w:rsidRPr="009914D5" w:rsidRDefault="0001186C" w:rsidP="00637D98">
      <w:pPr>
        <w:pStyle w:val="Sansinterligne"/>
        <w:ind w:left="6804"/>
        <w:rPr>
          <w:sz w:val="22"/>
          <w:szCs w:val="22"/>
        </w:rPr>
      </w:pPr>
      <w:r>
        <w:rPr>
          <w:noProof/>
          <w:sz w:val="22"/>
          <w:szCs w:val="22"/>
        </w:rPr>
        <w:drawing>
          <wp:inline distT="0" distB="0" distL="0" distR="0" wp14:anchorId="3A87096B" wp14:editId="69812011">
            <wp:extent cx="2385060" cy="93573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_B_BERTRAND.jpg"/>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85060" cy="935736"/>
                    </a:xfrm>
                    <a:prstGeom prst="rect">
                      <a:avLst/>
                    </a:prstGeom>
                  </pic:spPr>
                </pic:pic>
              </a:graphicData>
            </a:graphic>
          </wp:inline>
        </w:drawing>
      </w:r>
    </w:p>
    <w:sectPr w:rsidR="0001186C" w:rsidRPr="009914D5" w:rsidSect="0049383C">
      <w:headerReference w:type="default" r:id="rId11"/>
      <w:footerReference w:type="default" r:id="rId12"/>
      <w:pgSz w:w="11906" w:h="16838"/>
      <w:pgMar w:top="1417" w:right="566" w:bottom="1417"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81B69" w14:textId="77777777" w:rsidR="00F23465" w:rsidRDefault="00F23465">
      <w:r>
        <w:separator/>
      </w:r>
    </w:p>
  </w:endnote>
  <w:endnote w:type="continuationSeparator" w:id="0">
    <w:p w14:paraId="5258350C" w14:textId="77777777" w:rsidR="00F23465" w:rsidRDefault="00F2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rlin Sans FB">
    <w:altName w:val="Candara"/>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9767" w14:textId="6A84F54D" w:rsidR="00706DA4" w:rsidRPr="00706DA4" w:rsidRDefault="00706DA4">
    <w:pPr>
      <w:pStyle w:val="Pieddepage"/>
      <w:rPr>
        <w:sz w:val="20"/>
      </w:rPr>
    </w:pPr>
    <w:r w:rsidRPr="00706DA4">
      <w:rPr>
        <w:sz w:val="20"/>
      </w:rPr>
      <w:fldChar w:fldCharType="begin"/>
    </w:r>
    <w:r w:rsidRPr="00706DA4">
      <w:rPr>
        <w:sz w:val="20"/>
      </w:rPr>
      <w:instrText xml:space="preserve"> FILENAME \p \* MERGEFORMAT </w:instrText>
    </w:r>
    <w:r w:rsidRPr="00706DA4">
      <w:rPr>
        <w:sz w:val="20"/>
      </w:rPr>
      <w:fldChar w:fldCharType="separate"/>
    </w:r>
    <w:r w:rsidR="00B9205C">
      <w:rPr>
        <w:noProof/>
        <w:sz w:val="20"/>
      </w:rPr>
      <w:t>Y:\DGS_REE\DOCUMENTS REGLEMENTATION PERISCO -PM\DOCUMENTS PEDA\Règlement intérieur\RI-PM-Privé.docx</w:t>
    </w:r>
    <w:r w:rsidRPr="00706DA4">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C15BD" w14:textId="77777777" w:rsidR="00F23465" w:rsidRDefault="00F23465">
      <w:r>
        <w:separator/>
      </w:r>
    </w:p>
  </w:footnote>
  <w:footnote w:type="continuationSeparator" w:id="0">
    <w:p w14:paraId="2EE08FEF" w14:textId="77777777" w:rsidR="00F23465" w:rsidRDefault="00F23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5021" w14:textId="41B8BF2B" w:rsidR="0048212E" w:rsidRPr="009914D5" w:rsidRDefault="00C5003F" w:rsidP="00E64401">
    <w:pPr>
      <w:ind w:firstLine="2"/>
      <w:rPr>
        <w:rFonts w:ascii="Berlin Sans FB" w:hAnsi="Berlin Sans FB"/>
      </w:rPr>
    </w:pPr>
    <w:r>
      <w:rPr>
        <w:noProof/>
      </w:rPr>
      <w:drawing>
        <wp:inline distT="0" distB="0" distL="0" distR="0" wp14:anchorId="322953A2" wp14:editId="767A46A3">
          <wp:extent cx="828675" cy="504825"/>
          <wp:effectExtent l="0" t="0" r="9525" b="9525"/>
          <wp:docPr id="1" name="Image 1" descr="viv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v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504825"/>
                  </a:xfrm>
                  <a:prstGeom prst="rect">
                    <a:avLst/>
                  </a:prstGeom>
                  <a:noFill/>
                  <a:ln>
                    <a:noFill/>
                  </a:ln>
                </pic:spPr>
              </pic:pic>
            </a:graphicData>
          </a:graphic>
        </wp:inline>
      </w:drawing>
    </w:r>
    <w:r w:rsidR="00E64401">
      <w:rPr>
        <w:rFonts w:ascii="Berlin Sans FB" w:hAnsi="Berlin Sans FB"/>
      </w:rPr>
      <w:t xml:space="preserve">                            </w:t>
    </w:r>
    <w:r w:rsidR="0048212E" w:rsidRPr="009914D5">
      <w:rPr>
        <w:rFonts w:ascii="Berlin Sans FB" w:hAnsi="Berlin Sans FB"/>
      </w:rPr>
      <w:t>P</w:t>
    </w:r>
    <w:r w:rsidR="00E64401">
      <w:rPr>
        <w:rFonts w:ascii="Berlin Sans FB" w:hAnsi="Berlin Sans FB"/>
      </w:rPr>
      <w:t>AUSE M</w:t>
    </w:r>
    <w:r w:rsidR="00277C0F">
      <w:rPr>
        <w:rFonts w:ascii="Berlin Sans FB" w:hAnsi="Berlin Sans FB"/>
      </w:rPr>
      <w:t>E</w:t>
    </w:r>
    <w:r w:rsidR="00E64401">
      <w:rPr>
        <w:rFonts w:ascii="Berlin Sans FB" w:hAnsi="Berlin Sans FB"/>
      </w:rPr>
      <w:t>RIDIENNE</w:t>
    </w:r>
    <w:r w:rsidR="0048212E" w:rsidRPr="009914D5">
      <w:rPr>
        <w:rFonts w:ascii="Berlin Sans FB" w:hAnsi="Berlin Sans FB"/>
      </w:rPr>
      <w:t xml:space="preserve"> COMMUNAL</w:t>
    </w:r>
    <w:r w:rsidR="00FF3988">
      <w:rPr>
        <w:rFonts w:ascii="Berlin Sans FB" w:hAnsi="Berlin Sans FB"/>
      </w:rPr>
      <w:t>E</w:t>
    </w:r>
    <w:r w:rsidR="00084835">
      <w:rPr>
        <w:rFonts w:ascii="Berlin Sans FB" w:hAnsi="Berlin Sans FB"/>
      </w:rPr>
      <w:t xml:space="preserve"> </w:t>
    </w:r>
    <w:r w:rsidR="0048212E" w:rsidRPr="009914D5">
      <w:rPr>
        <w:rFonts w:ascii="Berlin Sans FB" w:hAnsi="Berlin Sans FB"/>
      </w:rPr>
      <w:t>VIVY</w:t>
    </w:r>
  </w:p>
  <w:p w14:paraId="4AEBBFBB" w14:textId="703320A6" w:rsidR="0048212E" w:rsidRPr="009914D5" w:rsidRDefault="00277C0F" w:rsidP="00AE2C4E">
    <w:pPr>
      <w:pBdr>
        <w:top w:val="double" w:sz="4" w:space="1" w:color="auto"/>
        <w:bottom w:val="double" w:sz="4" w:space="2" w:color="auto"/>
      </w:pBdr>
      <w:ind w:left="1134" w:right="1134"/>
      <w:jc w:val="center"/>
      <w:rPr>
        <w:rFonts w:ascii="Berlin Sans FB" w:hAnsi="Berlin Sans FB" w:cs="Arial"/>
        <w:sz w:val="20"/>
      </w:rPr>
    </w:pPr>
    <w:r>
      <w:rPr>
        <w:rFonts w:ascii="Berlin Sans FB" w:hAnsi="Berlin Sans FB"/>
      </w:rPr>
      <w:t xml:space="preserve">                  </w:t>
    </w:r>
    <w:r w:rsidR="0048212E" w:rsidRPr="009914D5">
      <w:rPr>
        <w:rFonts w:ascii="Berlin Sans FB" w:hAnsi="Berlin Sans FB"/>
      </w:rPr>
      <w:t xml:space="preserve">Règlement intérieur </w:t>
    </w:r>
    <w:r w:rsidR="00BF1990">
      <w:rPr>
        <w:rFonts w:ascii="Berlin Sans FB" w:hAnsi="Berlin Sans FB"/>
      </w:rPr>
      <w:t>20</w:t>
    </w:r>
    <w:r w:rsidR="00F54AE1">
      <w:rPr>
        <w:rFonts w:ascii="Berlin Sans FB" w:hAnsi="Berlin Sans FB"/>
      </w:rPr>
      <w:t>2</w:t>
    </w:r>
    <w:r w:rsidR="00775123">
      <w:rPr>
        <w:rFonts w:ascii="Berlin Sans FB" w:hAnsi="Berlin Sans FB"/>
      </w:rPr>
      <w:t>6</w:t>
    </w:r>
    <w:r w:rsidR="00BF1990">
      <w:rPr>
        <w:rFonts w:ascii="Berlin Sans FB" w:hAnsi="Berlin Sans FB"/>
      </w:rPr>
      <w:t>-20</w:t>
    </w:r>
    <w:r w:rsidR="00F54AE1">
      <w:rPr>
        <w:rFonts w:ascii="Berlin Sans FB" w:hAnsi="Berlin Sans FB"/>
      </w:rPr>
      <w:t>2</w:t>
    </w:r>
    <w:r w:rsidR="00775123">
      <w:rPr>
        <w:rFonts w:ascii="Berlin Sans FB" w:hAnsi="Berlin Sans FB"/>
      </w:rPr>
      <w:t>7</w:t>
    </w:r>
  </w:p>
  <w:p w14:paraId="5127362F" w14:textId="77777777" w:rsidR="0048212E" w:rsidRPr="00AE2C4E" w:rsidRDefault="0048212E" w:rsidP="009D620D">
    <w:pPr>
      <w:shd w:val="clear" w:color="auto" w:fill="FFFFFF"/>
      <w:rPr>
        <w:rFonts w:ascii="Calibri" w:hAnsi="Calibri" w:cs="Segoe UI"/>
        <w:color w:val="000000"/>
        <w:sz w:val="16"/>
        <w:szCs w:val="16"/>
      </w:rPr>
    </w:pPr>
    <w:r w:rsidRPr="00AE2C4E">
      <w:rPr>
        <w:rFonts w:ascii="Calibri" w:hAnsi="Calibri" w:cs="Segoe UI"/>
        <w:color w:val="000000"/>
        <w:sz w:val="16"/>
        <w:szCs w:val="16"/>
      </w:rPr>
      <w:t>Mairie de Vivy</w:t>
    </w:r>
  </w:p>
  <w:p w14:paraId="68568D53" w14:textId="15032DB5" w:rsidR="0048212E" w:rsidRDefault="0048212E" w:rsidP="00277C0F">
    <w:pPr>
      <w:shd w:val="clear" w:color="auto" w:fill="FFFFFF"/>
      <w:tabs>
        <w:tab w:val="left" w:pos="9375"/>
      </w:tabs>
    </w:pPr>
    <w:r w:rsidRPr="00AE2C4E">
      <w:rPr>
        <w:rFonts w:ascii="Calibri" w:hAnsi="Calibri" w:cs="Segoe UI"/>
        <w:color w:val="000000"/>
        <w:sz w:val="16"/>
        <w:szCs w:val="16"/>
      </w:rPr>
      <w:t>45 Rue Nationale</w:t>
    </w:r>
    <w:r w:rsidR="00277C0F">
      <w:rPr>
        <w:rFonts w:ascii="Calibri" w:hAnsi="Calibri" w:cs="Segoe UI"/>
        <w:color w:val="000000"/>
        <w:sz w:val="16"/>
        <w:szCs w:val="16"/>
      </w:rPr>
      <w:tab/>
    </w:r>
    <w:r w:rsidRPr="00AE2C4E">
      <w:rPr>
        <w:rFonts w:ascii="Calibri" w:hAnsi="Calibri" w:cs="Segoe UI"/>
        <w:color w:val="000000"/>
        <w:sz w:val="16"/>
        <w:szCs w:val="16"/>
      </w:rPr>
      <w:br/>
      <w:t>4</w:t>
    </w:r>
    <w:r>
      <w:rPr>
        <w:rFonts w:ascii="Calibri" w:hAnsi="Calibri" w:cs="Segoe UI"/>
        <w:color w:val="000000"/>
        <w:sz w:val="16"/>
        <w:szCs w:val="16"/>
      </w:rPr>
      <w:t>9680 VIVY</w:t>
    </w:r>
    <w:r>
      <w:rPr>
        <w:rFonts w:ascii="Calibri" w:hAnsi="Calibri" w:cs="Segoe UI"/>
        <w:color w:val="000000"/>
        <w:sz w:val="16"/>
        <w:szCs w:val="16"/>
      </w:rPr>
      <w:br/>
      <w:t>Tél : 02.41.52.50.17</w:t>
    </w:r>
    <w:r w:rsidRPr="00AE2C4E">
      <w:rPr>
        <w:rFonts w:ascii="Calibri" w:hAnsi="Calibri" w:cs="Segoe UI"/>
        <w:color w:val="000000"/>
        <w:sz w:val="16"/>
        <w:szCs w:val="16"/>
      </w:rPr>
      <w:br/>
    </w:r>
    <w:r w:rsidRPr="00D21648">
      <w:rPr>
        <w:rFonts w:asciiTheme="minorHAnsi" w:hAnsiTheme="minorHAnsi" w:cstheme="minorHAnsi"/>
        <w:color w:val="000000"/>
        <w:sz w:val="16"/>
        <w:szCs w:val="16"/>
      </w:rPr>
      <w:t xml:space="preserve">Mail : </w:t>
    </w:r>
    <w:r w:rsidR="00E77B4F" w:rsidRPr="00D21648">
      <w:rPr>
        <w:rFonts w:asciiTheme="minorHAnsi" w:hAnsiTheme="minorHAnsi" w:cstheme="minorHAnsi"/>
        <w:sz w:val="16"/>
        <w:szCs w:val="16"/>
      </w:rPr>
      <w:t>m.dorange</w:t>
    </w:r>
    <w:r w:rsidR="00A61FBB" w:rsidRPr="00D21648">
      <w:rPr>
        <w:rFonts w:asciiTheme="minorHAnsi" w:hAnsiTheme="minorHAnsi" w:cstheme="minorHAnsi"/>
        <w:sz w:val="16"/>
        <w:szCs w:val="16"/>
      </w:rPr>
      <w:t>@vivy.fr</w:t>
    </w:r>
  </w:p>
  <w:p w14:paraId="37245B58" w14:textId="77777777" w:rsidR="000C7176" w:rsidRPr="00AE2C4E" w:rsidRDefault="000C7176" w:rsidP="0049757E">
    <w:pPr>
      <w:shd w:val="clear" w:color="auto" w:fill="FFFFFF"/>
      <w:rPr>
        <w:rFonts w:ascii="Calibri" w:hAnsi="Calibri" w:cs="Segoe UI"/>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1523"/>
    <w:multiLevelType w:val="hybridMultilevel"/>
    <w:tmpl w:val="18D631C8"/>
    <w:lvl w:ilvl="0" w:tplc="DEF29A5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14484B72"/>
    <w:multiLevelType w:val="hybridMultilevel"/>
    <w:tmpl w:val="2604C6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4454F8"/>
    <w:multiLevelType w:val="hybridMultilevel"/>
    <w:tmpl w:val="D1FEB5B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252494"/>
    <w:multiLevelType w:val="hybridMultilevel"/>
    <w:tmpl w:val="E2CA0F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ADA2B12"/>
    <w:multiLevelType w:val="hybridMultilevel"/>
    <w:tmpl w:val="F2D22A88"/>
    <w:lvl w:ilvl="0" w:tplc="E1561F4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3A744B"/>
    <w:multiLevelType w:val="hybridMultilevel"/>
    <w:tmpl w:val="72F6A3B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0A74EE"/>
    <w:multiLevelType w:val="hybridMultilevel"/>
    <w:tmpl w:val="E9A04C22"/>
    <w:lvl w:ilvl="0" w:tplc="664E2690">
      <w:start w:val="3"/>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 w15:restartNumberingAfterBreak="0">
    <w:nsid w:val="4CF507AE"/>
    <w:multiLevelType w:val="hybridMultilevel"/>
    <w:tmpl w:val="52086938"/>
    <w:lvl w:ilvl="0" w:tplc="89805586">
      <w:start w:val="3"/>
      <w:numFmt w:val="bullet"/>
      <w:lvlText w:val=""/>
      <w:lvlJc w:val="left"/>
      <w:pPr>
        <w:ind w:left="2160" w:hanging="360"/>
      </w:pPr>
      <w:rPr>
        <w:rFonts w:ascii="Symbol" w:eastAsiaTheme="minorHAnsi" w:hAnsi="Symbol" w:cstheme="minorBidi"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8" w15:restartNumberingAfterBreak="0">
    <w:nsid w:val="52FF3EDE"/>
    <w:multiLevelType w:val="hybridMultilevel"/>
    <w:tmpl w:val="25F0D8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730284"/>
    <w:multiLevelType w:val="hybridMultilevel"/>
    <w:tmpl w:val="536CB63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E60248"/>
    <w:multiLevelType w:val="hybridMultilevel"/>
    <w:tmpl w:val="BACA5F56"/>
    <w:lvl w:ilvl="0" w:tplc="1B98E206">
      <w:start w:val="1"/>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60CA60FE"/>
    <w:multiLevelType w:val="hybridMultilevel"/>
    <w:tmpl w:val="47A88AFC"/>
    <w:lvl w:ilvl="0" w:tplc="EC7AC6A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64357FF8"/>
    <w:multiLevelType w:val="hybridMultilevel"/>
    <w:tmpl w:val="C5F0153A"/>
    <w:lvl w:ilvl="0" w:tplc="BC0CB1BA">
      <w:numFmt w:val="bullet"/>
      <w:lvlText w:val=""/>
      <w:lvlJc w:val="left"/>
      <w:pPr>
        <w:ind w:left="2160" w:hanging="360"/>
      </w:pPr>
      <w:rPr>
        <w:rFonts w:ascii="Symbol" w:eastAsia="Calibri" w:hAnsi="Symbol" w:cs="Times New Roman"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3" w15:restartNumberingAfterBreak="0">
    <w:nsid w:val="689A3128"/>
    <w:multiLevelType w:val="hybridMultilevel"/>
    <w:tmpl w:val="CC9C03A4"/>
    <w:lvl w:ilvl="0" w:tplc="8348EAF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765B4A78"/>
    <w:multiLevelType w:val="hybridMultilevel"/>
    <w:tmpl w:val="0B6ED5B4"/>
    <w:lvl w:ilvl="0" w:tplc="AD5069D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 w15:restartNumberingAfterBreak="0">
    <w:nsid w:val="77D45847"/>
    <w:multiLevelType w:val="hybridMultilevel"/>
    <w:tmpl w:val="F124BA4E"/>
    <w:lvl w:ilvl="0" w:tplc="AD5409D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16cid:durableId="1313484472">
    <w:abstractNumId w:val="9"/>
  </w:num>
  <w:num w:numId="2" w16cid:durableId="2085293333">
    <w:abstractNumId w:val="5"/>
  </w:num>
  <w:num w:numId="3" w16cid:durableId="262685823">
    <w:abstractNumId w:val="3"/>
  </w:num>
  <w:num w:numId="4" w16cid:durableId="1939216617">
    <w:abstractNumId w:val="8"/>
  </w:num>
  <w:num w:numId="5" w16cid:durableId="315383687">
    <w:abstractNumId w:val="2"/>
  </w:num>
  <w:num w:numId="6" w16cid:durableId="1745100063">
    <w:abstractNumId w:val="1"/>
  </w:num>
  <w:num w:numId="7" w16cid:durableId="1154835674">
    <w:abstractNumId w:val="4"/>
  </w:num>
  <w:num w:numId="8" w16cid:durableId="1437141298">
    <w:abstractNumId w:val="15"/>
  </w:num>
  <w:num w:numId="9" w16cid:durableId="1983382888">
    <w:abstractNumId w:val="11"/>
  </w:num>
  <w:num w:numId="10" w16cid:durableId="237600441">
    <w:abstractNumId w:val="13"/>
  </w:num>
  <w:num w:numId="11" w16cid:durableId="1107851565">
    <w:abstractNumId w:val="14"/>
  </w:num>
  <w:num w:numId="12" w16cid:durableId="174610307">
    <w:abstractNumId w:val="6"/>
  </w:num>
  <w:num w:numId="13" w16cid:durableId="2137795050">
    <w:abstractNumId w:val="7"/>
  </w:num>
  <w:num w:numId="14" w16cid:durableId="591088368">
    <w:abstractNumId w:val="0"/>
  </w:num>
  <w:num w:numId="15" w16cid:durableId="785660328">
    <w:abstractNumId w:val="10"/>
  </w:num>
  <w:num w:numId="16" w16cid:durableId="638917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20D"/>
    <w:rsid w:val="00001BFC"/>
    <w:rsid w:val="00001E0B"/>
    <w:rsid w:val="0001186C"/>
    <w:rsid w:val="00012CDE"/>
    <w:rsid w:val="00015B7E"/>
    <w:rsid w:val="000232D9"/>
    <w:rsid w:val="00024DC4"/>
    <w:rsid w:val="00080F2A"/>
    <w:rsid w:val="00084835"/>
    <w:rsid w:val="00085321"/>
    <w:rsid w:val="000858F0"/>
    <w:rsid w:val="00086F34"/>
    <w:rsid w:val="000A5FC4"/>
    <w:rsid w:val="000C7176"/>
    <w:rsid w:val="000E162E"/>
    <w:rsid w:val="000F35CD"/>
    <w:rsid w:val="000F35F5"/>
    <w:rsid w:val="000F75D1"/>
    <w:rsid w:val="00101ECA"/>
    <w:rsid w:val="0010641A"/>
    <w:rsid w:val="001109FA"/>
    <w:rsid w:val="001136AD"/>
    <w:rsid w:val="001204C7"/>
    <w:rsid w:val="00122FCE"/>
    <w:rsid w:val="00132753"/>
    <w:rsid w:val="0014361B"/>
    <w:rsid w:val="00163321"/>
    <w:rsid w:val="0017624F"/>
    <w:rsid w:val="0018118A"/>
    <w:rsid w:val="0018506C"/>
    <w:rsid w:val="00194743"/>
    <w:rsid w:val="00194A90"/>
    <w:rsid w:val="001A0426"/>
    <w:rsid w:val="001A4F46"/>
    <w:rsid w:val="001A61B2"/>
    <w:rsid w:val="001B3FAB"/>
    <w:rsid w:val="001E750C"/>
    <w:rsid w:val="002030B0"/>
    <w:rsid w:val="00205E14"/>
    <w:rsid w:val="00224EBB"/>
    <w:rsid w:val="00234D1B"/>
    <w:rsid w:val="002568F9"/>
    <w:rsid w:val="00277C0F"/>
    <w:rsid w:val="002A2E89"/>
    <w:rsid w:val="002B54DF"/>
    <w:rsid w:val="002C05B7"/>
    <w:rsid w:val="002C2BC4"/>
    <w:rsid w:val="002D0F5E"/>
    <w:rsid w:val="002F31A4"/>
    <w:rsid w:val="002F615B"/>
    <w:rsid w:val="003005FE"/>
    <w:rsid w:val="00312F24"/>
    <w:rsid w:val="0031549A"/>
    <w:rsid w:val="00327467"/>
    <w:rsid w:val="00332750"/>
    <w:rsid w:val="0034114B"/>
    <w:rsid w:val="00341155"/>
    <w:rsid w:val="00344CF6"/>
    <w:rsid w:val="00354DBB"/>
    <w:rsid w:val="00356A40"/>
    <w:rsid w:val="00356F13"/>
    <w:rsid w:val="00360FF5"/>
    <w:rsid w:val="00365117"/>
    <w:rsid w:val="00366A81"/>
    <w:rsid w:val="003673C8"/>
    <w:rsid w:val="00373B75"/>
    <w:rsid w:val="003800D5"/>
    <w:rsid w:val="003870F1"/>
    <w:rsid w:val="00390B7E"/>
    <w:rsid w:val="00396415"/>
    <w:rsid w:val="00397A24"/>
    <w:rsid w:val="00397F44"/>
    <w:rsid w:val="003A6D59"/>
    <w:rsid w:val="003B24F5"/>
    <w:rsid w:val="003D0040"/>
    <w:rsid w:val="003E1290"/>
    <w:rsid w:val="003F7E71"/>
    <w:rsid w:val="00405E31"/>
    <w:rsid w:val="00411616"/>
    <w:rsid w:val="00412DB1"/>
    <w:rsid w:val="00426C10"/>
    <w:rsid w:val="004358A4"/>
    <w:rsid w:val="00452E82"/>
    <w:rsid w:val="004812F9"/>
    <w:rsid w:val="0048212E"/>
    <w:rsid w:val="00487681"/>
    <w:rsid w:val="0049383C"/>
    <w:rsid w:val="0049757E"/>
    <w:rsid w:val="004A5AC5"/>
    <w:rsid w:val="004A63BA"/>
    <w:rsid w:val="004C178D"/>
    <w:rsid w:val="004D747E"/>
    <w:rsid w:val="004F4A4D"/>
    <w:rsid w:val="005000DF"/>
    <w:rsid w:val="00500880"/>
    <w:rsid w:val="00506579"/>
    <w:rsid w:val="00510044"/>
    <w:rsid w:val="00541ED4"/>
    <w:rsid w:val="0055037F"/>
    <w:rsid w:val="005551EF"/>
    <w:rsid w:val="00556F2F"/>
    <w:rsid w:val="0056217E"/>
    <w:rsid w:val="00566110"/>
    <w:rsid w:val="00571934"/>
    <w:rsid w:val="00572443"/>
    <w:rsid w:val="00592259"/>
    <w:rsid w:val="005A474E"/>
    <w:rsid w:val="005A6F87"/>
    <w:rsid w:val="005A72CC"/>
    <w:rsid w:val="005C5F05"/>
    <w:rsid w:val="005D1F57"/>
    <w:rsid w:val="005E442A"/>
    <w:rsid w:val="0060201D"/>
    <w:rsid w:val="00605C4E"/>
    <w:rsid w:val="00605E8A"/>
    <w:rsid w:val="00605F92"/>
    <w:rsid w:val="00607079"/>
    <w:rsid w:val="00607604"/>
    <w:rsid w:val="00612609"/>
    <w:rsid w:val="0062321C"/>
    <w:rsid w:val="00632AE0"/>
    <w:rsid w:val="00633802"/>
    <w:rsid w:val="00637D98"/>
    <w:rsid w:val="00655868"/>
    <w:rsid w:val="006563D4"/>
    <w:rsid w:val="00667DE9"/>
    <w:rsid w:val="00676821"/>
    <w:rsid w:val="00684BBF"/>
    <w:rsid w:val="00686A7B"/>
    <w:rsid w:val="006912C3"/>
    <w:rsid w:val="006A6094"/>
    <w:rsid w:val="006C0672"/>
    <w:rsid w:val="006D5C35"/>
    <w:rsid w:val="006E329C"/>
    <w:rsid w:val="006E53E9"/>
    <w:rsid w:val="006F060D"/>
    <w:rsid w:val="006F0A40"/>
    <w:rsid w:val="006F1474"/>
    <w:rsid w:val="0070286C"/>
    <w:rsid w:val="00703D7E"/>
    <w:rsid w:val="00706DA4"/>
    <w:rsid w:val="007141ED"/>
    <w:rsid w:val="00715AFA"/>
    <w:rsid w:val="00730119"/>
    <w:rsid w:val="007339BF"/>
    <w:rsid w:val="00775123"/>
    <w:rsid w:val="00793B53"/>
    <w:rsid w:val="007A1B0D"/>
    <w:rsid w:val="007B5B0D"/>
    <w:rsid w:val="007F25AA"/>
    <w:rsid w:val="00804394"/>
    <w:rsid w:val="00810FE7"/>
    <w:rsid w:val="00814B21"/>
    <w:rsid w:val="0081713C"/>
    <w:rsid w:val="008201B4"/>
    <w:rsid w:val="00820B5C"/>
    <w:rsid w:val="008316D6"/>
    <w:rsid w:val="00851C40"/>
    <w:rsid w:val="00861FDB"/>
    <w:rsid w:val="00873F32"/>
    <w:rsid w:val="00890EDD"/>
    <w:rsid w:val="00890FBF"/>
    <w:rsid w:val="008A1917"/>
    <w:rsid w:val="008A3753"/>
    <w:rsid w:val="008B485E"/>
    <w:rsid w:val="008C5FB2"/>
    <w:rsid w:val="008C6ADB"/>
    <w:rsid w:val="008D0004"/>
    <w:rsid w:val="008D173B"/>
    <w:rsid w:val="008D7514"/>
    <w:rsid w:val="008E63C7"/>
    <w:rsid w:val="008F2703"/>
    <w:rsid w:val="0090327A"/>
    <w:rsid w:val="0090502D"/>
    <w:rsid w:val="00917707"/>
    <w:rsid w:val="00926BF0"/>
    <w:rsid w:val="0096536D"/>
    <w:rsid w:val="009713E6"/>
    <w:rsid w:val="009914D5"/>
    <w:rsid w:val="009B42A7"/>
    <w:rsid w:val="009B576B"/>
    <w:rsid w:val="009D080F"/>
    <w:rsid w:val="009D620D"/>
    <w:rsid w:val="009E1B7E"/>
    <w:rsid w:val="009F2FE3"/>
    <w:rsid w:val="00A021B6"/>
    <w:rsid w:val="00A0296E"/>
    <w:rsid w:val="00A04909"/>
    <w:rsid w:val="00A1416A"/>
    <w:rsid w:val="00A225CF"/>
    <w:rsid w:val="00A330B3"/>
    <w:rsid w:val="00A34CAF"/>
    <w:rsid w:val="00A54AD0"/>
    <w:rsid w:val="00A615EE"/>
    <w:rsid w:val="00A61FBB"/>
    <w:rsid w:val="00A66A6F"/>
    <w:rsid w:val="00A67267"/>
    <w:rsid w:val="00A844C8"/>
    <w:rsid w:val="00A92217"/>
    <w:rsid w:val="00AA343B"/>
    <w:rsid w:val="00AA6EF7"/>
    <w:rsid w:val="00AC7A68"/>
    <w:rsid w:val="00AE2C4E"/>
    <w:rsid w:val="00B1541F"/>
    <w:rsid w:val="00B20177"/>
    <w:rsid w:val="00B221C3"/>
    <w:rsid w:val="00B358A8"/>
    <w:rsid w:val="00B52EB9"/>
    <w:rsid w:val="00B53824"/>
    <w:rsid w:val="00B63800"/>
    <w:rsid w:val="00B643D5"/>
    <w:rsid w:val="00B711D6"/>
    <w:rsid w:val="00B83738"/>
    <w:rsid w:val="00B86F70"/>
    <w:rsid w:val="00B871F9"/>
    <w:rsid w:val="00B9205C"/>
    <w:rsid w:val="00BA3C76"/>
    <w:rsid w:val="00BC0E16"/>
    <w:rsid w:val="00BC40C2"/>
    <w:rsid w:val="00BD35DC"/>
    <w:rsid w:val="00BD4C96"/>
    <w:rsid w:val="00BF1990"/>
    <w:rsid w:val="00C01875"/>
    <w:rsid w:val="00C01DDA"/>
    <w:rsid w:val="00C05ACF"/>
    <w:rsid w:val="00C14484"/>
    <w:rsid w:val="00C21802"/>
    <w:rsid w:val="00C22373"/>
    <w:rsid w:val="00C2328B"/>
    <w:rsid w:val="00C26832"/>
    <w:rsid w:val="00C5003F"/>
    <w:rsid w:val="00C67B28"/>
    <w:rsid w:val="00C71986"/>
    <w:rsid w:val="00C7762E"/>
    <w:rsid w:val="00C95302"/>
    <w:rsid w:val="00CD1F60"/>
    <w:rsid w:val="00CF58F8"/>
    <w:rsid w:val="00D01711"/>
    <w:rsid w:val="00D04255"/>
    <w:rsid w:val="00D06D43"/>
    <w:rsid w:val="00D115D3"/>
    <w:rsid w:val="00D21648"/>
    <w:rsid w:val="00D435E0"/>
    <w:rsid w:val="00D50ACB"/>
    <w:rsid w:val="00D53137"/>
    <w:rsid w:val="00D725D7"/>
    <w:rsid w:val="00D72DBF"/>
    <w:rsid w:val="00D74CC1"/>
    <w:rsid w:val="00D82CD3"/>
    <w:rsid w:val="00D955A0"/>
    <w:rsid w:val="00D97ADF"/>
    <w:rsid w:val="00DC6425"/>
    <w:rsid w:val="00DD411A"/>
    <w:rsid w:val="00DD52B7"/>
    <w:rsid w:val="00DF223C"/>
    <w:rsid w:val="00E024FD"/>
    <w:rsid w:val="00E11986"/>
    <w:rsid w:val="00E1201B"/>
    <w:rsid w:val="00E17E48"/>
    <w:rsid w:val="00E64401"/>
    <w:rsid w:val="00E71B0B"/>
    <w:rsid w:val="00E7216F"/>
    <w:rsid w:val="00E77B4F"/>
    <w:rsid w:val="00E82DB6"/>
    <w:rsid w:val="00E85799"/>
    <w:rsid w:val="00E97DB3"/>
    <w:rsid w:val="00EC7928"/>
    <w:rsid w:val="00EE6FC8"/>
    <w:rsid w:val="00EF09FC"/>
    <w:rsid w:val="00F04391"/>
    <w:rsid w:val="00F1160B"/>
    <w:rsid w:val="00F162B3"/>
    <w:rsid w:val="00F22E1D"/>
    <w:rsid w:val="00F23465"/>
    <w:rsid w:val="00F26318"/>
    <w:rsid w:val="00F26EE5"/>
    <w:rsid w:val="00F31BFA"/>
    <w:rsid w:val="00F34641"/>
    <w:rsid w:val="00F429A4"/>
    <w:rsid w:val="00F43518"/>
    <w:rsid w:val="00F54274"/>
    <w:rsid w:val="00F54AE1"/>
    <w:rsid w:val="00F670E2"/>
    <w:rsid w:val="00FB7A3D"/>
    <w:rsid w:val="00FB7C7B"/>
    <w:rsid w:val="00FC35F9"/>
    <w:rsid w:val="00FE18D2"/>
    <w:rsid w:val="00FF00FA"/>
    <w:rsid w:val="00FF39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5460A"/>
  <w15:chartTrackingRefBased/>
  <w15:docId w15:val="{824FB21D-2AE2-4ED0-9885-D6E367ED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4D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9D620D"/>
    <w:pPr>
      <w:tabs>
        <w:tab w:val="center" w:pos="4536"/>
        <w:tab w:val="right" w:pos="9072"/>
      </w:tabs>
    </w:pPr>
  </w:style>
  <w:style w:type="paragraph" w:styleId="Pieddepage">
    <w:name w:val="footer"/>
    <w:basedOn w:val="Normal"/>
    <w:rsid w:val="009D620D"/>
    <w:pPr>
      <w:tabs>
        <w:tab w:val="center" w:pos="4536"/>
        <w:tab w:val="right" w:pos="9072"/>
      </w:tabs>
    </w:pPr>
  </w:style>
  <w:style w:type="character" w:styleId="Lienhypertexte">
    <w:name w:val="Hyperlink"/>
    <w:rsid w:val="009D620D"/>
    <w:rPr>
      <w:strike w:val="0"/>
      <w:dstrike w:val="0"/>
      <w:color w:val="009E9E"/>
      <w:u w:val="none"/>
      <w:effect w:val="none"/>
    </w:rPr>
  </w:style>
  <w:style w:type="paragraph" w:styleId="Textedebulles">
    <w:name w:val="Balloon Text"/>
    <w:basedOn w:val="Normal"/>
    <w:link w:val="TextedebullesCar"/>
    <w:rsid w:val="00730119"/>
    <w:rPr>
      <w:rFonts w:ascii="Segoe UI" w:hAnsi="Segoe UI" w:cs="Segoe UI"/>
      <w:sz w:val="18"/>
      <w:szCs w:val="18"/>
    </w:rPr>
  </w:style>
  <w:style w:type="character" w:customStyle="1" w:styleId="TextedebullesCar">
    <w:name w:val="Texte de bulles Car"/>
    <w:link w:val="Textedebulles"/>
    <w:rsid w:val="00730119"/>
    <w:rPr>
      <w:rFonts w:ascii="Segoe UI" w:hAnsi="Segoe UI" w:cs="Segoe UI"/>
      <w:sz w:val="18"/>
      <w:szCs w:val="18"/>
    </w:rPr>
  </w:style>
  <w:style w:type="paragraph" w:styleId="Sansinterligne">
    <w:name w:val="No Spacing"/>
    <w:uiPriority w:val="1"/>
    <w:qFormat/>
    <w:rsid w:val="00D04255"/>
    <w:pPr>
      <w:jc w:val="both"/>
    </w:pPr>
    <w:rPr>
      <w:rFonts w:ascii="Cambria" w:hAnsi="Cambria"/>
    </w:rPr>
  </w:style>
  <w:style w:type="character" w:styleId="Mentionnonrsolue">
    <w:name w:val="Unresolved Mention"/>
    <w:basedOn w:val="Policepardfaut"/>
    <w:uiPriority w:val="99"/>
    <w:semiHidden/>
    <w:unhideWhenUsed/>
    <w:rsid w:val="000C7176"/>
    <w:rPr>
      <w:color w:val="605E5C"/>
      <w:shd w:val="clear" w:color="auto" w:fill="E1DFDD"/>
    </w:rPr>
  </w:style>
  <w:style w:type="paragraph" w:styleId="Paragraphedeliste">
    <w:name w:val="List Paragraph"/>
    <w:basedOn w:val="Normal"/>
    <w:uiPriority w:val="34"/>
    <w:qFormat/>
    <w:rsid w:val="008316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4754">
      <w:bodyDiv w:val="1"/>
      <w:marLeft w:val="0"/>
      <w:marRight w:val="0"/>
      <w:marTop w:val="0"/>
      <w:marBottom w:val="0"/>
      <w:divBdr>
        <w:top w:val="none" w:sz="0" w:space="0" w:color="auto"/>
        <w:left w:val="none" w:sz="0" w:space="0" w:color="auto"/>
        <w:bottom w:val="none" w:sz="0" w:space="0" w:color="auto"/>
        <w:right w:val="none" w:sz="0" w:space="0" w:color="auto"/>
      </w:divBdr>
    </w:div>
    <w:div w:id="308099858">
      <w:bodyDiv w:val="1"/>
      <w:marLeft w:val="0"/>
      <w:marRight w:val="0"/>
      <w:marTop w:val="0"/>
      <w:marBottom w:val="0"/>
      <w:divBdr>
        <w:top w:val="none" w:sz="0" w:space="0" w:color="auto"/>
        <w:left w:val="none" w:sz="0" w:space="0" w:color="auto"/>
        <w:bottom w:val="none" w:sz="0" w:space="0" w:color="auto"/>
        <w:right w:val="none" w:sz="0" w:space="0" w:color="auto"/>
      </w:divBdr>
      <w:divsChild>
        <w:div w:id="1711683772">
          <w:marLeft w:val="0"/>
          <w:marRight w:val="0"/>
          <w:marTop w:val="0"/>
          <w:marBottom w:val="0"/>
          <w:divBdr>
            <w:top w:val="none" w:sz="0" w:space="0" w:color="auto"/>
            <w:left w:val="none" w:sz="0" w:space="0" w:color="auto"/>
            <w:bottom w:val="none" w:sz="0" w:space="0" w:color="auto"/>
            <w:right w:val="none" w:sz="0" w:space="0" w:color="auto"/>
          </w:divBdr>
          <w:divsChild>
            <w:div w:id="879394147">
              <w:marLeft w:val="0"/>
              <w:marRight w:val="0"/>
              <w:marTop w:val="0"/>
              <w:marBottom w:val="0"/>
              <w:divBdr>
                <w:top w:val="none" w:sz="0" w:space="0" w:color="auto"/>
                <w:left w:val="none" w:sz="0" w:space="0" w:color="auto"/>
                <w:bottom w:val="none" w:sz="0" w:space="0" w:color="auto"/>
                <w:right w:val="none" w:sz="0" w:space="0" w:color="auto"/>
              </w:divBdr>
              <w:divsChild>
                <w:div w:id="2111925327">
                  <w:marLeft w:val="0"/>
                  <w:marRight w:val="0"/>
                  <w:marTop w:val="0"/>
                  <w:marBottom w:val="0"/>
                  <w:divBdr>
                    <w:top w:val="none" w:sz="0" w:space="0" w:color="auto"/>
                    <w:left w:val="none" w:sz="0" w:space="0" w:color="auto"/>
                    <w:bottom w:val="none" w:sz="0" w:space="0" w:color="auto"/>
                    <w:right w:val="none" w:sz="0" w:space="0" w:color="auto"/>
                  </w:divBdr>
                  <w:divsChild>
                    <w:div w:id="310184430">
                      <w:marLeft w:val="0"/>
                      <w:marRight w:val="0"/>
                      <w:marTop w:val="0"/>
                      <w:marBottom w:val="0"/>
                      <w:divBdr>
                        <w:top w:val="none" w:sz="0" w:space="0" w:color="auto"/>
                        <w:left w:val="none" w:sz="0" w:space="0" w:color="auto"/>
                        <w:bottom w:val="none" w:sz="0" w:space="0" w:color="auto"/>
                        <w:right w:val="none" w:sz="0" w:space="0" w:color="auto"/>
                      </w:divBdr>
                      <w:divsChild>
                        <w:div w:id="602417662">
                          <w:marLeft w:val="0"/>
                          <w:marRight w:val="0"/>
                          <w:marTop w:val="0"/>
                          <w:marBottom w:val="0"/>
                          <w:divBdr>
                            <w:top w:val="none" w:sz="0" w:space="0" w:color="auto"/>
                            <w:left w:val="none" w:sz="0" w:space="0" w:color="auto"/>
                            <w:bottom w:val="none" w:sz="0" w:space="0" w:color="auto"/>
                            <w:right w:val="none" w:sz="0" w:space="0" w:color="auto"/>
                          </w:divBdr>
                          <w:divsChild>
                            <w:div w:id="2042199016">
                              <w:marLeft w:val="0"/>
                              <w:marRight w:val="0"/>
                              <w:marTop w:val="0"/>
                              <w:marBottom w:val="0"/>
                              <w:divBdr>
                                <w:top w:val="none" w:sz="0" w:space="0" w:color="auto"/>
                                <w:left w:val="none" w:sz="0" w:space="0" w:color="auto"/>
                                <w:bottom w:val="none" w:sz="0" w:space="0" w:color="auto"/>
                                <w:right w:val="none" w:sz="0" w:space="0" w:color="auto"/>
                              </w:divBdr>
                              <w:divsChild>
                                <w:div w:id="1836602937">
                                  <w:marLeft w:val="0"/>
                                  <w:marRight w:val="0"/>
                                  <w:marTop w:val="0"/>
                                  <w:marBottom w:val="0"/>
                                  <w:divBdr>
                                    <w:top w:val="none" w:sz="0" w:space="0" w:color="auto"/>
                                    <w:left w:val="none" w:sz="0" w:space="0" w:color="auto"/>
                                    <w:bottom w:val="none" w:sz="0" w:space="0" w:color="auto"/>
                                    <w:right w:val="none" w:sz="0" w:space="0" w:color="auto"/>
                                  </w:divBdr>
                                  <w:divsChild>
                                    <w:div w:id="1450394528">
                                      <w:marLeft w:val="0"/>
                                      <w:marRight w:val="0"/>
                                      <w:marTop w:val="0"/>
                                      <w:marBottom w:val="0"/>
                                      <w:divBdr>
                                        <w:top w:val="none" w:sz="0" w:space="0" w:color="auto"/>
                                        <w:left w:val="none" w:sz="0" w:space="0" w:color="auto"/>
                                        <w:bottom w:val="none" w:sz="0" w:space="0" w:color="auto"/>
                                        <w:right w:val="none" w:sz="0" w:space="0" w:color="auto"/>
                                      </w:divBdr>
                                      <w:divsChild>
                                        <w:div w:id="470444625">
                                          <w:marLeft w:val="0"/>
                                          <w:marRight w:val="0"/>
                                          <w:marTop w:val="0"/>
                                          <w:marBottom w:val="0"/>
                                          <w:divBdr>
                                            <w:top w:val="none" w:sz="0" w:space="0" w:color="auto"/>
                                            <w:left w:val="none" w:sz="0" w:space="0" w:color="auto"/>
                                            <w:bottom w:val="none" w:sz="0" w:space="0" w:color="auto"/>
                                            <w:right w:val="none" w:sz="0" w:space="0" w:color="auto"/>
                                          </w:divBdr>
                                          <w:divsChild>
                                            <w:div w:id="1349869455">
                                              <w:marLeft w:val="0"/>
                                              <w:marRight w:val="0"/>
                                              <w:marTop w:val="0"/>
                                              <w:marBottom w:val="0"/>
                                              <w:divBdr>
                                                <w:top w:val="none" w:sz="0" w:space="0" w:color="auto"/>
                                                <w:left w:val="none" w:sz="0" w:space="0" w:color="auto"/>
                                                <w:bottom w:val="none" w:sz="0" w:space="0" w:color="auto"/>
                                                <w:right w:val="none" w:sz="0" w:space="0" w:color="auto"/>
                                              </w:divBdr>
                                              <w:divsChild>
                                                <w:div w:id="1699702209">
                                                  <w:marLeft w:val="0"/>
                                                  <w:marRight w:val="0"/>
                                                  <w:marTop w:val="0"/>
                                                  <w:marBottom w:val="0"/>
                                                  <w:divBdr>
                                                    <w:top w:val="none" w:sz="0" w:space="0" w:color="auto"/>
                                                    <w:left w:val="none" w:sz="0" w:space="0" w:color="auto"/>
                                                    <w:bottom w:val="none" w:sz="0" w:space="0" w:color="auto"/>
                                                    <w:right w:val="none" w:sz="0" w:space="0" w:color="auto"/>
                                                  </w:divBdr>
                                                  <w:divsChild>
                                                    <w:div w:id="1415778805">
                                                      <w:marLeft w:val="0"/>
                                                      <w:marRight w:val="215"/>
                                                      <w:marTop w:val="0"/>
                                                      <w:marBottom w:val="0"/>
                                                      <w:divBdr>
                                                        <w:top w:val="none" w:sz="0" w:space="0" w:color="auto"/>
                                                        <w:left w:val="none" w:sz="0" w:space="0" w:color="auto"/>
                                                        <w:bottom w:val="none" w:sz="0" w:space="0" w:color="auto"/>
                                                        <w:right w:val="none" w:sz="0" w:space="0" w:color="auto"/>
                                                      </w:divBdr>
                                                      <w:divsChild>
                                                        <w:div w:id="77021915">
                                                          <w:marLeft w:val="0"/>
                                                          <w:marRight w:val="0"/>
                                                          <w:marTop w:val="0"/>
                                                          <w:marBottom w:val="0"/>
                                                          <w:divBdr>
                                                            <w:top w:val="none" w:sz="0" w:space="0" w:color="auto"/>
                                                            <w:left w:val="none" w:sz="0" w:space="0" w:color="auto"/>
                                                            <w:bottom w:val="none" w:sz="0" w:space="0" w:color="auto"/>
                                                            <w:right w:val="none" w:sz="0" w:space="0" w:color="auto"/>
                                                          </w:divBdr>
                                                          <w:divsChild>
                                                            <w:div w:id="1840922235">
                                                              <w:marLeft w:val="0"/>
                                                              <w:marRight w:val="0"/>
                                                              <w:marTop w:val="0"/>
                                                              <w:marBottom w:val="0"/>
                                                              <w:divBdr>
                                                                <w:top w:val="none" w:sz="0" w:space="0" w:color="auto"/>
                                                                <w:left w:val="none" w:sz="0" w:space="0" w:color="auto"/>
                                                                <w:bottom w:val="none" w:sz="0" w:space="0" w:color="auto"/>
                                                                <w:right w:val="none" w:sz="0" w:space="0" w:color="auto"/>
                                                              </w:divBdr>
                                                              <w:divsChild>
                                                                <w:div w:id="1181159228">
                                                                  <w:marLeft w:val="0"/>
                                                                  <w:marRight w:val="0"/>
                                                                  <w:marTop w:val="0"/>
                                                                  <w:marBottom w:val="0"/>
                                                                  <w:divBdr>
                                                                    <w:top w:val="none" w:sz="0" w:space="0" w:color="auto"/>
                                                                    <w:left w:val="none" w:sz="0" w:space="0" w:color="auto"/>
                                                                    <w:bottom w:val="none" w:sz="0" w:space="0" w:color="auto"/>
                                                                    <w:right w:val="none" w:sz="0" w:space="0" w:color="auto"/>
                                                                  </w:divBdr>
                                                                  <w:divsChild>
                                                                    <w:div w:id="1472476729">
                                                                      <w:marLeft w:val="0"/>
                                                                      <w:marRight w:val="0"/>
                                                                      <w:marTop w:val="0"/>
                                                                      <w:marBottom w:val="0"/>
                                                                      <w:divBdr>
                                                                        <w:top w:val="none" w:sz="0" w:space="0" w:color="auto"/>
                                                                        <w:left w:val="none" w:sz="0" w:space="0" w:color="auto"/>
                                                                        <w:bottom w:val="none" w:sz="0" w:space="0" w:color="auto"/>
                                                                        <w:right w:val="none" w:sz="0" w:space="0" w:color="auto"/>
                                                                      </w:divBdr>
                                                                      <w:divsChild>
                                                                        <w:div w:id="1916042878">
                                                                          <w:marLeft w:val="0"/>
                                                                          <w:marRight w:val="0"/>
                                                                          <w:marTop w:val="0"/>
                                                                          <w:marBottom w:val="0"/>
                                                                          <w:divBdr>
                                                                            <w:top w:val="none" w:sz="0" w:space="0" w:color="auto"/>
                                                                            <w:left w:val="none" w:sz="0" w:space="0" w:color="auto"/>
                                                                            <w:bottom w:val="none" w:sz="0" w:space="0" w:color="auto"/>
                                                                            <w:right w:val="none" w:sz="0" w:space="0" w:color="auto"/>
                                                                          </w:divBdr>
                                                                          <w:divsChild>
                                                                            <w:div w:id="377752940">
                                                                              <w:marLeft w:val="0"/>
                                                                              <w:marRight w:val="0"/>
                                                                              <w:marTop w:val="0"/>
                                                                              <w:marBottom w:val="0"/>
                                                                              <w:divBdr>
                                                                                <w:top w:val="none" w:sz="0" w:space="0" w:color="auto"/>
                                                                                <w:left w:val="none" w:sz="0" w:space="0" w:color="auto"/>
                                                                                <w:bottom w:val="none" w:sz="0" w:space="0" w:color="auto"/>
                                                                                <w:right w:val="none" w:sz="0" w:space="0" w:color="auto"/>
                                                                              </w:divBdr>
                                                                              <w:divsChild>
                                                                                <w:div w:id="1862468972">
                                                                                  <w:marLeft w:val="0"/>
                                                                                  <w:marRight w:val="0"/>
                                                                                  <w:marTop w:val="0"/>
                                                                                  <w:marBottom w:val="0"/>
                                                                                  <w:divBdr>
                                                                                    <w:top w:val="none" w:sz="0" w:space="0" w:color="auto"/>
                                                                                    <w:left w:val="none" w:sz="0" w:space="0" w:color="auto"/>
                                                                                    <w:bottom w:val="none" w:sz="0" w:space="0" w:color="auto"/>
                                                                                    <w:right w:val="none" w:sz="0" w:space="0" w:color="auto"/>
                                                                                  </w:divBdr>
                                                                                  <w:divsChild>
                                                                                    <w:div w:id="1824808769">
                                                                                      <w:marLeft w:val="0"/>
                                                                                      <w:marRight w:val="0"/>
                                                                                      <w:marTop w:val="0"/>
                                                                                      <w:marBottom w:val="0"/>
                                                                                      <w:divBdr>
                                                                                        <w:top w:val="none" w:sz="0" w:space="0" w:color="auto"/>
                                                                                        <w:left w:val="none" w:sz="0" w:space="0" w:color="auto"/>
                                                                                        <w:bottom w:val="none" w:sz="0" w:space="0" w:color="auto"/>
                                                                                        <w:right w:val="none" w:sz="0" w:space="0" w:color="auto"/>
                                                                                      </w:divBdr>
                                                                                      <w:divsChild>
                                                                                        <w:div w:id="174658427">
                                                                                          <w:marLeft w:val="0"/>
                                                                                          <w:marRight w:val="0"/>
                                                                                          <w:marTop w:val="0"/>
                                                                                          <w:marBottom w:val="0"/>
                                                                                          <w:divBdr>
                                                                                            <w:top w:val="none" w:sz="0" w:space="0" w:color="auto"/>
                                                                                            <w:left w:val="none" w:sz="0" w:space="0" w:color="auto"/>
                                                                                            <w:bottom w:val="none" w:sz="0" w:space="0" w:color="auto"/>
                                                                                            <w:right w:val="none" w:sz="0" w:space="0" w:color="auto"/>
                                                                                          </w:divBdr>
                                                                                          <w:divsChild>
                                                                                            <w:div w:id="1569070322">
                                                                                              <w:marLeft w:val="0"/>
                                                                                              <w:marRight w:val="0"/>
                                                                                              <w:marTop w:val="0"/>
                                                                                              <w:marBottom w:val="0"/>
                                                                                              <w:divBdr>
                                                                                                <w:top w:val="none" w:sz="0" w:space="0" w:color="auto"/>
                                                                                                <w:left w:val="none" w:sz="0" w:space="0" w:color="auto"/>
                                                                                                <w:bottom w:val="none" w:sz="0" w:space="0" w:color="auto"/>
                                                                                                <w:right w:val="none" w:sz="0" w:space="0" w:color="auto"/>
                                                                                              </w:divBdr>
                                                                                              <w:divsChild>
                                                                                                <w:div w:id="1592273495">
                                                                                                  <w:marLeft w:val="0"/>
                                                                                                  <w:marRight w:val="0"/>
                                                                                                  <w:marTop w:val="0"/>
                                                                                                  <w:marBottom w:val="0"/>
                                                                                                  <w:divBdr>
                                                                                                    <w:top w:val="none" w:sz="0" w:space="0" w:color="auto"/>
                                                                                                    <w:left w:val="none" w:sz="0" w:space="0" w:color="auto"/>
                                                                                                    <w:bottom w:val="none" w:sz="0" w:space="0" w:color="auto"/>
                                                                                                    <w:right w:val="none" w:sz="0" w:space="0" w:color="auto"/>
                                                                                                  </w:divBdr>
                                                                                                  <w:divsChild>
                                                                                                    <w:div w:id="1455294807">
                                                                                                      <w:marLeft w:val="0"/>
                                                                                                      <w:marRight w:val="0"/>
                                                                                                      <w:marTop w:val="0"/>
                                                                                                      <w:marBottom w:val="0"/>
                                                                                                      <w:divBdr>
                                                                                                        <w:top w:val="none" w:sz="0" w:space="0" w:color="auto"/>
                                                                                                        <w:left w:val="none" w:sz="0" w:space="0" w:color="auto"/>
                                                                                                        <w:bottom w:val="none" w:sz="0" w:space="0" w:color="auto"/>
                                                                                                        <w:right w:val="none" w:sz="0" w:space="0" w:color="auto"/>
                                                                                                      </w:divBdr>
                                                                                                      <w:divsChild>
                                                                                                        <w:div w:id="573322119">
                                                                                                          <w:marLeft w:val="0"/>
                                                                                                          <w:marRight w:val="0"/>
                                                                                                          <w:marTop w:val="0"/>
                                                                                                          <w:marBottom w:val="0"/>
                                                                                                          <w:divBdr>
                                                                                                            <w:top w:val="none" w:sz="0" w:space="0" w:color="auto"/>
                                                                                                            <w:left w:val="none" w:sz="0" w:space="0" w:color="auto"/>
                                                                                                            <w:bottom w:val="none" w:sz="0" w:space="0" w:color="auto"/>
                                                                                                            <w:right w:val="none" w:sz="0" w:space="0" w:color="auto"/>
                                                                                                          </w:divBdr>
                                                                                                          <w:divsChild>
                                                                                                            <w:div w:id="80878394">
                                                                                                              <w:marLeft w:val="0"/>
                                                                                                              <w:marRight w:val="0"/>
                                                                                                              <w:marTop w:val="0"/>
                                                                                                              <w:marBottom w:val="0"/>
                                                                                                              <w:divBdr>
                                                                                                                <w:top w:val="none" w:sz="0" w:space="0" w:color="auto"/>
                                                                                                                <w:left w:val="none" w:sz="0" w:space="0" w:color="auto"/>
                                                                                                                <w:bottom w:val="none" w:sz="0" w:space="0" w:color="auto"/>
                                                                                                                <w:right w:val="none" w:sz="0" w:space="0" w:color="auto"/>
                                                                                                              </w:divBdr>
                                                                                                              <w:divsChild>
                                                                                                                <w:div w:id="491457497">
                                                                                                                  <w:marLeft w:val="0"/>
                                                                                                                  <w:marRight w:val="0"/>
                                                                                                                  <w:marTop w:val="0"/>
                                                                                                                  <w:marBottom w:val="0"/>
                                                                                                                  <w:divBdr>
                                                                                                                    <w:top w:val="none" w:sz="0" w:space="0" w:color="auto"/>
                                                                                                                    <w:left w:val="none" w:sz="0" w:space="0" w:color="auto"/>
                                                                                                                    <w:bottom w:val="none" w:sz="0" w:space="0" w:color="auto"/>
                                                                                                                    <w:right w:val="none" w:sz="0" w:space="0" w:color="auto"/>
                                                                                                                  </w:divBdr>
                                                                                                                  <w:divsChild>
                                                                                                                    <w:div w:id="1800302817">
                                                                                                                      <w:marLeft w:val="0"/>
                                                                                                                      <w:marRight w:val="0"/>
                                                                                                                      <w:marTop w:val="0"/>
                                                                                                                      <w:marBottom w:val="0"/>
                                                                                                                      <w:divBdr>
                                                                                                                        <w:top w:val="none" w:sz="0" w:space="0" w:color="auto"/>
                                                                                                                        <w:left w:val="none" w:sz="0" w:space="0" w:color="auto"/>
                                                                                                                        <w:bottom w:val="none" w:sz="0" w:space="0" w:color="auto"/>
                                                                                                                        <w:right w:val="none" w:sz="0" w:space="0" w:color="auto"/>
                                                                                                                      </w:divBdr>
                                                                                                                      <w:divsChild>
                                                                                                                        <w:div w:id="745882234">
                                                                                                                          <w:marLeft w:val="0"/>
                                                                                                                          <w:marRight w:val="0"/>
                                                                                                                          <w:marTop w:val="0"/>
                                                                                                                          <w:marBottom w:val="0"/>
                                                                                                                          <w:divBdr>
                                                                                                                            <w:top w:val="none" w:sz="0" w:space="0" w:color="auto"/>
                                                                                                                            <w:left w:val="none" w:sz="0" w:space="0" w:color="auto"/>
                                                                                                                            <w:bottom w:val="none" w:sz="0" w:space="0" w:color="auto"/>
                                                                                                                            <w:right w:val="none" w:sz="0" w:space="0" w:color="auto"/>
                                                                                                                          </w:divBdr>
                                                                                                                          <w:divsChild>
                                                                                                                            <w:div w:id="472215281">
                                                                                                                              <w:marLeft w:val="0"/>
                                                                                                                              <w:marRight w:val="0"/>
                                                                                                                              <w:marTop w:val="0"/>
                                                                                                                              <w:marBottom w:val="0"/>
                                                                                                                              <w:divBdr>
                                                                                                                                <w:top w:val="none" w:sz="0" w:space="0" w:color="auto"/>
                                                                                                                                <w:left w:val="none" w:sz="0" w:space="0" w:color="auto"/>
                                                                                                                                <w:bottom w:val="none" w:sz="0" w:space="0" w:color="auto"/>
                                                                                                                                <w:right w:val="none" w:sz="0" w:space="0" w:color="auto"/>
                                                                                                                              </w:divBdr>
                                                                                                                            </w:div>
                                                                                                                            <w:div w:id="612129548">
                                                                                                                              <w:marLeft w:val="0"/>
                                                                                                                              <w:marRight w:val="0"/>
                                                                                                                              <w:marTop w:val="0"/>
                                                                                                                              <w:marBottom w:val="0"/>
                                                                                                                              <w:divBdr>
                                                                                                                                <w:top w:val="none" w:sz="0" w:space="0" w:color="auto"/>
                                                                                                                                <w:left w:val="none" w:sz="0" w:space="0" w:color="auto"/>
                                                                                                                                <w:bottom w:val="none" w:sz="0" w:space="0" w:color="auto"/>
                                                                                                                                <w:right w:val="none" w:sz="0" w:space="0" w:color="auto"/>
                                                                                                                              </w:divBdr>
                                                                                                                            </w:div>
                                                                                                                            <w:div w:id="20156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range@vivy.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14233-454C-4EB8-9F9A-240AC0869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4</Pages>
  <Words>878</Words>
  <Characters>4832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Porteur du service et lieu d’accueil</vt:lpstr>
    </vt:vector>
  </TitlesOfParts>
  <Company>Hewlett-Packard Company</Company>
  <LinksUpToDate>false</LinksUpToDate>
  <CharactersWithSpaces>5699</CharactersWithSpaces>
  <SharedDoc>false</SharedDoc>
  <HLinks>
    <vt:vector size="6" baseType="variant">
      <vt:variant>
        <vt:i4>262243</vt:i4>
      </vt:variant>
      <vt:variant>
        <vt:i4>0</vt:i4>
      </vt:variant>
      <vt:variant>
        <vt:i4>0</vt:i4>
      </vt:variant>
      <vt:variant>
        <vt:i4>5</vt:i4>
      </vt:variant>
      <vt:variant>
        <vt:lpwstr>mailto:mairie.vivy@orange.fr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Porteur du service et lieu d’accueil</dc:title>
  <dc:subject/>
  <dc:creator>AFR Neuillé</dc:creator>
  <cp:keywords/>
  <cp:lastModifiedBy>REE</cp:lastModifiedBy>
  <cp:revision>33</cp:revision>
  <cp:lastPrinted>2022-07-28T10:38:00Z</cp:lastPrinted>
  <dcterms:created xsi:type="dcterms:W3CDTF">2022-02-17T15:33:00Z</dcterms:created>
  <dcterms:modified xsi:type="dcterms:W3CDTF">2026-07-22T09:51:00Z</dcterms:modified>
</cp:coreProperties>
</file>